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A31F" w14:textId="77777777" w:rsidR="00D72889" w:rsidRPr="009054D1" w:rsidRDefault="00D72889" w:rsidP="00D72889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9054D1">
        <w:rPr>
          <w:rFonts w:ascii="Arial" w:hAnsi="Arial" w:cs="Arial"/>
          <w:sz w:val="40"/>
          <w:szCs w:val="40"/>
        </w:rPr>
        <w:t xml:space="preserve">North </w:t>
      </w:r>
      <w:proofErr w:type="spellStart"/>
      <w:r w:rsidRPr="009054D1">
        <w:rPr>
          <w:rFonts w:ascii="Arial" w:hAnsi="Arial" w:cs="Arial"/>
          <w:sz w:val="40"/>
          <w:szCs w:val="40"/>
        </w:rPr>
        <w:t>Tamerton</w:t>
      </w:r>
      <w:proofErr w:type="spellEnd"/>
      <w:r w:rsidRPr="009054D1">
        <w:rPr>
          <w:rFonts w:ascii="Arial" w:hAnsi="Arial" w:cs="Arial"/>
          <w:sz w:val="40"/>
          <w:szCs w:val="40"/>
        </w:rPr>
        <w:t xml:space="preserve"> Parish Council</w:t>
      </w:r>
    </w:p>
    <w:p w14:paraId="4B14925C" w14:textId="77777777" w:rsidR="00D72889" w:rsidRPr="009054D1" w:rsidRDefault="00D72889" w:rsidP="00D72889">
      <w:pPr>
        <w:rPr>
          <w:rFonts w:ascii="Arial" w:hAnsi="Arial" w:cs="Arial"/>
          <w:vertAlign w:val="subscript"/>
        </w:rPr>
      </w:pPr>
    </w:p>
    <w:p w14:paraId="6F3FB2CE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Minutes for the </w:t>
      </w:r>
      <w:r>
        <w:rPr>
          <w:rFonts w:ascii="Arial" w:hAnsi="Arial" w:cs="Arial"/>
          <w:sz w:val="28"/>
          <w:szCs w:val="28"/>
        </w:rPr>
        <w:t>Ordinary</w:t>
      </w:r>
      <w:r w:rsidRPr="009054D1">
        <w:rPr>
          <w:rFonts w:ascii="Arial" w:hAnsi="Arial" w:cs="Arial"/>
          <w:sz w:val="28"/>
          <w:szCs w:val="28"/>
        </w:rPr>
        <w:t xml:space="preserve"> Meeting</w:t>
      </w:r>
    </w:p>
    <w:p w14:paraId="79BB6B70" w14:textId="5094EE08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Monday </w:t>
      </w:r>
      <w:r w:rsidR="00B161C1">
        <w:rPr>
          <w:rFonts w:ascii="Arial" w:hAnsi="Arial" w:cs="Arial"/>
          <w:sz w:val="28"/>
          <w:szCs w:val="28"/>
        </w:rPr>
        <w:t>20</w:t>
      </w:r>
      <w:r w:rsidR="00B161C1" w:rsidRPr="00B161C1">
        <w:rPr>
          <w:rFonts w:ascii="Arial" w:hAnsi="Arial" w:cs="Arial"/>
          <w:sz w:val="28"/>
          <w:szCs w:val="28"/>
          <w:vertAlign w:val="superscript"/>
        </w:rPr>
        <w:t>th</w:t>
      </w:r>
      <w:r w:rsidR="00B161C1">
        <w:rPr>
          <w:rFonts w:ascii="Arial" w:hAnsi="Arial" w:cs="Arial"/>
          <w:sz w:val="28"/>
          <w:szCs w:val="28"/>
        </w:rPr>
        <w:t xml:space="preserve"> July</w:t>
      </w:r>
      <w:r w:rsidR="008D7DAB">
        <w:rPr>
          <w:rFonts w:ascii="Arial" w:hAnsi="Arial" w:cs="Arial"/>
          <w:sz w:val="28"/>
          <w:szCs w:val="28"/>
        </w:rPr>
        <w:t xml:space="preserve"> 2020</w:t>
      </w:r>
    </w:p>
    <w:p w14:paraId="2615A964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</w:p>
    <w:p w14:paraId="281024FD" w14:textId="5E76F0E4" w:rsidR="00D72889" w:rsidRPr="009054D1" w:rsidRDefault="008D7DAB" w:rsidP="00D7288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meeting took place via Zoom due to Covid-19 restrictions</w:t>
      </w:r>
    </w:p>
    <w:p w14:paraId="0E67D894" w14:textId="77777777" w:rsidR="00D72889" w:rsidRPr="009054D1" w:rsidRDefault="00D72889" w:rsidP="00D72889">
      <w:pPr>
        <w:ind w:left="-2"/>
        <w:rPr>
          <w:rFonts w:ascii="Arial" w:hAnsi="Arial" w:cs="Arial"/>
          <w:sz w:val="20"/>
        </w:rPr>
      </w:pPr>
    </w:p>
    <w:p w14:paraId="62D33CB6" w14:textId="36AD7847" w:rsidR="00514751" w:rsidRDefault="00514751" w:rsidP="005147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72889" w:rsidRPr="00514751">
        <w:rPr>
          <w:rFonts w:ascii="Arial" w:hAnsi="Arial" w:cs="Arial"/>
          <w:b/>
          <w:sz w:val="22"/>
          <w:szCs w:val="22"/>
        </w:rPr>
        <w:t xml:space="preserve">Public question time </w:t>
      </w:r>
      <w:r w:rsidR="00D72889" w:rsidRPr="00514751">
        <w:rPr>
          <w:rFonts w:ascii="Arial" w:hAnsi="Arial" w:cs="Arial"/>
          <w:sz w:val="22"/>
          <w:szCs w:val="22"/>
        </w:rPr>
        <w:t>(15 minutes allowed for this)</w:t>
      </w:r>
    </w:p>
    <w:p w14:paraId="37EC1901" w14:textId="791EEC84" w:rsidR="00C9672A" w:rsidRPr="00C9672A" w:rsidRDefault="00C9672A" w:rsidP="00514751">
      <w:pPr>
        <w:rPr>
          <w:rFonts w:ascii="Arial" w:hAnsi="Arial" w:cs="Arial"/>
          <w:sz w:val="20"/>
        </w:rPr>
      </w:pPr>
      <w:r w:rsidRPr="00C9672A">
        <w:rPr>
          <w:rFonts w:ascii="Arial" w:hAnsi="Arial" w:cs="Arial"/>
          <w:sz w:val="20"/>
        </w:rPr>
        <w:t>One member of the public was present, who was interested in the Cllr vacancy on the Council.</w:t>
      </w:r>
    </w:p>
    <w:p w14:paraId="5621C82E" w14:textId="77777777" w:rsidR="00514751" w:rsidRPr="009054D1" w:rsidRDefault="00514751" w:rsidP="00D72889">
      <w:pPr>
        <w:rPr>
          <w:rFonts w:ascii="Arial" w:hAnsi="Arial" w:cs="Arial"/>
          <w:sz w:val="22"/>
          <w:szCs w:val="22"/>
        </w:rPr>
      </w:pPr>
    </w:p>
    <w:p w14:paraId="3649E495" w14:textId="0DC35762" w:rsidR="00D72889" w:rsidRDefault="00D72889" w:rsidP="00D72889">
      <w:pPr>
        <w:ind w:left="-2"/>
        <w:rPr>
          <w:rFonts w:ascii="Arial" w:hAnsi="Arial" w:cs="Arial"/>
          <w:b/>
          <w:sz w:val="20"/>
        </w:rPr>
      </w:pPr>
      <w:r w:rsidRPr="009054D1">
        <w:rPr>
          <w:rFonts w:ascii="Arial" w:hAnsi="Arial" w:cs="Arial"/>
          <w:b/>
          <w:sz w:val="20"/>
        </w:rPr>
        <w:t>1a.</w:t>
      </w:r>
      <w:r w:rsidRPr="009054D1">
        <w:rPr>
          <w:rFonts w:ascii="Arial" w:hAnsi="Arial" w:cs="Arial"/>
          <w:b/>
          <w:sz w:val="20"/>
        </w:rPr>
        <w:tab/>
        <w:t>To receive County Councillor’s report on Matters Arising</w:t>
      </w:r>
    </w:p>
    <w:p w14:paraId="77B69FFA" w14:textId="3484099F" w:rsidR="00E54D3A" w:rsidRDefault="001622D5" w:rsidP="00D72889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CCllr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Chopak</w:t>
      </w:r>
      <w:proofErr w:type="spellEnd"/>
      <w:r>
        <w:rPr>
          <w:rFonts w:ascii="Arial" w:hAnsi="Arial" w:cs="Arial"/>
          <w:sz w:val="20"/>
        </w:rPr>
        <w:t xml:space="preserve"> reported that things have quietened down regarding COVID-19 </w:t>
      </w:r>
      <w:r w:rsidR="0032483C">
        <w:rPr>
          <w:rFonts w:ascii="Arial" w:hAnsi="Arial" w:cs="Arial"/>
          <w:sz w:val="20"/>
        </w:rPr>
        <w:t xml:space="preserve">issues </w:t>
      </w:r>
      <w:r>
        <w:rPr>
          <w:rFonts w:ascii="Arial" w:hAnsi="Arial" w:cs="Arial"/>
          <w:sz w:val="20"/>
        </w:rPr>
        <w:t>at Cornwall Council. The</w:t>
      </w:r>
      <w:r w:rsidR="0032483C">
        <w:rPr>
          <w:rFonts w:ascii="Arial" w:hAnsi="Arial" w:cs="Arial"/>
          <w:sz w:val="20"/>
        </w:rPr>
        <w:t xml:space="preserve"> council</w:t>
      </w:r>
      <w:r>
        <w:rPr>
          <w:rFonts w:ascii="Arial" w:hAnsi="Arial" w:cs="Arial"/>
          <w:sz w:val="20"/>
        </w:rPr>
        <w:t xml:space="preserve"> are currently £2 million pounds over budget due to their COVID-19 response.</w:t>
      </w:r>
    </w:p>
    <w:p w14:paraId="54666939" w14:textId="350D3DA4" w:rsidR="001622D5" w:rsidRDefault="001622D5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vulnerability of elderly and isolated communities need</w:t>
      </w:r>
      <w:r w:rsidR="0032483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to be kept at the forefront </w:t>
      </w:r>
      <w:r w:rsidR="0032483C">
        <w:rPr>
          <w:rFonts w:ascii="Arial" w:hAnsi="Arial" w:cs="Arial"/>
          <w:sz w:val="20"/>
        </w:rPr>
        <w:t>of council services at this time</w:t>
      </w:r>
      <w:r w:rsidR="00341128">
        <w:rPr>
          <w:rFonts w:ascii="Arial" w:hAnsi="Arial" w:cs="Arial"/>
          <w:sz w:val="20"/>
        </w:rPr>
        <w:t xml:space="preserve"> and into the winter months</w:t>
      </w:r>
      <w:r w:rsidR="0032483C">
        <w:rPr>
          <w:rFonts w:ascii="Arial" w:hAnsi="Arial" w:cs="Arial"/>
          <w:sz w:val="20"/>
        </w:rPr>
        <w:t>.</w:t>
      </w:r>
    </w:p>
    <w:p w14:paraId="1DF7A583" w14:textId="40955B6C" w:rsidR="000E4CDA" w:rsidRDefault="000E4CDA" w:rsidP="00D72889">
      <w:pPr>
        <w:rPr>
          <w:rFonts w:ascii="Arial" w:hAnsi="Arial" w:cs="Arial"/>
          <w:sz w:val="20"/>
        </w:rPr>
      </w:pPr>
    </w:p>
    <w:p w14:paraId="3CE106FE" w14:textId="3CB1A2AC" w:rsidR="000E4CDA" w:rsidRDefault="000E4CDA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 Snowden raised the issue of waste collection to </w:t>
      </w:r>
      <w:proofErr w:type="spellStart"/>
      <w:r>
        <w:rPr>
          <w:rFonts w:ascii="Arial" w:hAnsi="Arial" w:cs="Arial"/>
          <w:sz w:val="20"/>
        </w:rPr>
        <w:t>CCllr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Chopak</w:t>
      </w:r>
      <w:proofErr w:type="spellEnd"/>
      <w:r>
        <w:rPr>
          <w:rFonts w:ascii="Arial" w:hAnsi="Arial" w:cs="Arial"/>
          <w:sz w:val="20"/>
        </w:rPr>
        <w:t>. Prior to lockdown</w:t>
      </w:r>
      <w:r w:rsidR="0034112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the tender that Biffa put in</w:t>
      </w:r>
      <w:r w:rsidR="0034112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provided for </w:t>
      </w:r>
      <w:r w:rsidR="006B7587">
        <w:rPr>
          <w:rFonts w:ascii="Arial" w:hAnsi="Arial" w:cs="Arial"/>
          <w:sz w:val="20"/>
        </w:rPr>
        <w:t>fortnightly</w:t>
      </w:r>
      <w:r>
        <w:rPr>
          <w:rFonts w:ascii="Arial" w:hAnsi="Arial" w:cs="Arial"/>
          <w:sz w:val="20"/>
        </w:rPr>
        <w:t xml:space="preserve"> collections of waste </w:t>
      </w:r>
      <w:r w:rsidR="006B758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>recycling. We’re unlikely to see any changes to services until the New Year due to COVID-19.</w:t>
      </w:r>
      <w:r w:rsidR="006B7587">
        <w:rPr>
          <w:rFonts w:ascii="Arial" w:hAnsi="Arial" w:cs="Arial"/>
          <w:sz w:val="20"/>
        </w:rPr>
        <w:t xml:space="preserve"> All residents will receive a wheelie bin in due course.</w:t>
      </w:r>
      <w:r w:rsidR="00F36141">
        <w:rPr>
          <w:rFonts w:ascii="Arial" w:hAnsi="Arial" w:cs="Arial"/>
          <w:sz w:val="20"/>
        </w:rPr>
        <w:t xml:space="preserve"> There is a suggestion that rubbish collection may change to 3 weekly in the near future.</w:t>
      </w:r>
    </w:p>
    <w:p w14:paraId="68B6B942" w14:textId="77777777" w:rsidR="00E54D3A" w:rsidRDefault="00E54D3A" w:rsidP="00D72889">
      <w:pPr>
        <w:rPr>
          <w:rFonts w:ascii="Arial" w:hAnsi="Arial" w:cs="Arial"/>
          <w:sz w:val="20"/>
        </w:rPr>
      </w:pPr>
    </w:p>
    <w:p w14:paraId="3763ED2F" w14:textId="77777777" w:rsidR="00D72889" w:rsidRPr="009054D1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17D3D20D" w14:textId="6C5A62FA" w:rsidR="00204CFF" w:rsidRDefault="00D72889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>The Meeting was opened by the Chair, Cllr</w:t>
      </w:r>
      <w:r w:rsidR="00964228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964228">
        <w:rPr>
          <w:rFonts w:ascii="Arial" w:hAnsi="Arial" w:cs="Arial"/>
          <w:sz w:val="20"/>
          <w:lang w:val="en-US"/>
        </w:rPr>
        <w:t>Beesley</w:t>
      </w:r>
      <w:proofErr w:type="spellEnd"/>
      <w:r w:rsidRPr="009054D1">
        <w:rPr>
          <w:rFonts w:ascii="Arial" w:hAnsi="Arial" w:cs="Arial"/>
          <w:sz w:val="20"/>
          <w:lang w:val="en-US"/>
        </w:rPr>
        <w:t xml:space="preserve"> with</w:t>
      </w:r>
      <w:r w:rsidR="008E02D3">
        <w:rPr>
          <w:rFonts w:ascii="Arial" w:hAnsi="Arial" w:cs="Arial"/>
          <w:sz w:val="20"/>
          <w:lang w:val="en-US"/>
        </w:rPr>
        <w:t xml:space="preserve"> </w:t>
      </w:r>
      <w:r w:rsidR="001622D5">
        <w:rPr>
          <w:rFonts w:ascii="Arial" w:hAnsi="Arial" w:cs="Arial"/>
          <w:sz w:val="20"/>
          <w:lang w:val="en-US"/>
        </w:rPr>
        <w:t>5</w:t>
      </w:r>
      <w:r w:rsidR="006F7D45">
        <w:rPr>
          <w:rFonts w:ascii="Arial" w:hAnsi="Arial" w:cs="Arial"/>
          <w:sz w:val="20"/>
          <w:lang w:val="en-US"/>
        </w:rPr>
        <w:t xml:space="preserve"> </w:t>
      </w:r>
      <w:r w:rsidR="00881218" w:rsidRPr="009054D1">
        <w:rPr>
          <w:rFonts w:ascii="Arial" w:hAnsi="Arial" w:cs="Arial"/>
          <w:sz w:val="20"/>
          <w:lang w:val="en-US"/>
        </w:rPr>
        <w:t>Councilors</w:t>
      </w:r>
      <w:r w:rsidR="00E1120D">
        <w:rPr>
          <w:rFonts w:ascii="Arial" w:hAnsi="Arial" w:cs="Arial"/>
          <w:sz w:val="20"/>
          <w:lang w:val="en-US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present</w:t>
      </w:r>
      <w:r w:rsidR="008E02D3">
        <w:rPr>
          <w:rFonts w:ascii="Arial" w:hAnsi="Arial" w:cs="Arial"/>
          <w:sz w:val="20"/>
          <w:lang w:val="en-US"/>
        </w:rPr>
        <w:t xml:space="preserve"> Cllr Gerry, Cllr Snowden, Cllr Ravenscroft, Cllr Willets, Cllr Harper</w:t>
      </w:r>
      <w:r w:rsidR="002A3097">
        <w:rPr>
          <w:rFonts w:ascii="Arial" w:hAnsi="Arial" w:cs="Arial"/>
          <w:sz w:val="20"/>
          <w:lang w:val="en-US"/>
        </w:rPr>
        <w:t>.</w:t>
      </w:r>
      <w:r w:rsidR="00C8125A">
        <w:rPr>
          <w:rFonts w:ascii="Arial" w:hAnsi="Arial" w:cs="Arial"/>
          <w:sz w:val="20"/>
          <w:lang w:val="en-US"/>
        </w:rPr>
        <w:t xml:space="preserve"> </w:t>
      </w:r>
      <w:r w:rsidR="008E02D3">
        <w:rPr>
          <w:rFonts w:ascii="Arial" w:hAnsi="Arial" w:cs="Arial"/>
          <w:sz w:val="20"/>
          <w:lang w:val="en-US"/>
        </w:rPr>
        <w:t>Clerk – Beth Sachs</w:t>
      </w:r>
    </w:p>
    <w:p w14:paraId="7A8A98DE" w14:textId="62941092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Apologies for absence with reasons</w:t>
      </w:r>
    </w:p>
    <w:p w14:paraId="654CA5B3" w14:textId="530D1F83" w:rsidR="001622D5" w:rsidRPr="001622D5" w:rsidRDefault="001622D5" w:rsidP="00D72889">
      <w:pPr>
        <w:rPr>
          <w:rFonts w:ascii="Arial" w:hAnsi="Arial" w:cs="Arial"/>
          <w:bCs/>
          <w:sz w:val="20"/>
        </w:rPr>
      </w:pPr>
      <w:r w:rsidRPr="001622D5">
        <w:rPr>
          <w:rFonts w:ascii="Arial" w:hAnsi="Arial" w:cs="Arial"/>
          <w:bCs/>
          <w:sz w:val="20"/>
        </w:rPr>
        <w:t>None</w:t>
      </w:r>
    </w:p>
    <w:p w14:paraId="5A67D0F8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5BC8A012" w14:textId="05BA7F92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Declarations of interest &amp; dispensations</w:t>
      </w:r>
    </w:p>
    <w:p w14:paraId="5EBCCAC5" w14:textId="2034734C" w:rsidR="00F36141" w:rsidRPr="00F36141" w:rsidRDefault="00F36141" w:rsidP="00D72889">
      <w:pPr>
        <w:rPr>
          <w:rFonts w:ascii="Arial" w:hAnsi="Arial" w:cs="Arial"/>
          <w:bCs/>
          <w:sz w:val="20"/>
        </w:rPr>
      </w:pPr>
      <w:r w:rsidRPr="00F36141">
        <w:rPr>
          <w:rFonts w:ascii="Arial" w:hAnsi="Arial" w:cs="Arial"/>
          <w:bCs/>
          <w:sz w:val="20"/>
        </w:rPr>
        <w:t>None</w:t>
      </w:r>
    </w:p>
    <w:p w14:paraId="4E6828D0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0CF2981F" w14:textId="77777777" w:rsidR="00D72889" w:rsidRPr="009054D1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To receive and approve the Minutes of:</w:t>
      </w:r>
    </w:p>
    <w:p w14:paraId="51C28798" w14:textId="7D46BEBC" w:rsidR="00D72889" w:rsidRPr="009054D1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Ordinary </w:t>
      </w:r>
      <w:r w:rsidRPr="009054D1">
        <w:rPr>
          <w:rFonts w:ascii="Arial" w:hAnsi="Arial" w:cs="Arial"/>
          <w:sz w:val="20"/>
        </w:rPr>
        <w:t xml:space="preserve">Meeting Monday </w:t>
      </w:r>
      <w:r w:rsidR="001A413E">
        <w:rPr>
          <w:rFonts w:ascii="Arial" w:hAnsi="Arial" w:cs="Arial"/>
          <w:sz w:val="20"/>
        </w:rPr>
        <w:t>15</w:t>
      </w:r>
      <w:r w:rsidR="001A413E" w:rsidRPr="001A413E">
        <w:rPr>
          <w:rFonts w:ascii="Arial" w:hAnsi="Arial" w:cs="Arial"/>
          <w:sz w:val="20"/>
          <w:vertAlign w:val="superscript"/>
        </w:rPr>
        <w:t>th</w:t>
      </w:r>
      <w:r w:rsidR="001A413E">
        <w:rPr>
          <w:rFonts w:ascii="Arial" w:hAnsi="Arial" w:cs="Arial"/>
          <w:sz w:val="20"/>
        </w:rPr>
        <w:t xml:space="preserve"> June</w:t>
      </w:r>
      <w:r w:rsidR="00F73998">
        <w:rPr>
          <w:rFonts w:ascii="Arial" w:hAnsi="Arial" w:cs="Arial"/>
          <w:sz w:val="20"/>
        </w:rPr>
        <w:t xml:space="preserve"> 2020</w:t>
      </w:r>
    </w:p>
    <w:p w14:paraId="2ED8C41C" w14:textId="5E33CA28" w:rsidR="00D72889" w:rsidRPr="009054D1" w:rsidRDefault="00D72889" w:rsidP="00D72889">
      <w:pPr>
        <w:rPr>
          <w:rFonts w:ascii="Arial" w:hAnsi="Arial" w:cs="Arial"/>
          <w:sz w:val="20"/>
        </w:rPr>
      </w:pPr>
      <w:r w:rsidRPr="009054D1">
        <w:rPr>
          <w:rFonts w:ascii="Arial" w:hAnsi="Arial" w:cs="Arial"/>
          <w:sz w:val="20"/>
          <w:lang w:val="en-US"/>
        </w:rPr>
        <w:t>It was</w:t>
      </w:r>
      <w:r w:rsidRPr="009054D1">
        <w:rPr>
          <w:rFonts w:ascii="Arial" w:hAnsi="Arial" w:cs="Arial"/>
          <w:b/>
          <w:sz w:val="20"/>
          <w:lang w:val="en-US"/>
        </w:rPr>
        <w:t xml:space="preserve"> resolved</w:t>
      </w:r>
      <w:r w:rsidRPr="009054D1">
        <w:rPr>
          <w:rFonts w:ascii="Arial" w:hAnsi="Arial" w:cs="Arial"/>
          <w:sz w:val="20"/>
          <w:lang w:val="en-US"/>
        </w:rPr>
        <w:t xml:space="preserve"> that the Minutes</w:t>
      </w:r>
      <w:r w:rsidRPr="009054D1">
        <w:rPr>
          <w:rFonts w:ascii="Arial" w:hAnsi="Arial" w:cs="Arial"/>
          <w:sz w:val="20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be confirmed as an accurate record</w:t>
      </w:r>
      <w:r w:rsidR="00F8311E">
        <w:rPr>
          <w:rFonts w:ascii="Arial" w:hAnsi="Arial" w:cs="Arial"/>
          <w:sz w:val="20"/>
          <w:lang w:val="en-US"/>
        </w:rPr>
        <w:t>.</w:t>
      </w:r>
    </w:p>
    <w:p w14:paraId="4CE8439B" w14:textId="0C29764B" w:rsidR="00D72889" w:rsidRPr="00362E1B" w:rsidRDefault="00D72889" w:rsidP="00D72889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823659">
        <w:rPr>
          <w:rFonts w:ascii="Arial" w:hAnsi="Arial" w:cs="Arial"/>
          <w:b/>
          <w:sz w:val="20"/>
          <w:lang w:val="en-US"/>
        </w:rPr>
        <w:t xml:space="preserve"> </w:t>
      </w:r>
      <w:r w:rsidR="00423165">
        <w:rPr>
          <w:rFonts w:ascii="Arial" w:hAnsi="Arial" w:cs="Arial"/>
          <w:b/>
          <w:sz w:val="20"/>
          <w:lang w:val="en-US"/>
        </w:rPr>
        <w:tab/>
      </w:r>
      <w:r w:rsidR="00702DB3">
        <w:rPr>
          <w:rFonts w:ascii="Arial" w:hAnsi="Arial" w:cs="Arial"/>
          <w:b/>
          <w:sz w:val="20"/>
          <w:lang w:val="en-US"/>
        </w:rPr>
        <w:t>Willets</w:t>
      </w:r>
      <w:r w:rsidR="00823659">
        <w:rPr>
          <w:rFonts w:ascii="Arial" w:hAnsi="Arial" w:cs="Arial"/>
          <w:b/>
          <w:sz w:val="20"/>
          <w:lang w:val="en-US"/>
        </w:rPr>
        <w:tab/>
      </w:r>
      <w:r w:rsidR="006B15BD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 w:rsidR="00E255F3">
        <w:rPr>
          <w:rFonts w:ascii="Arial" w:hAnsi="Arial" w:cs="Arial"/>
          <w:b/>
          <w:sz w:val="20"/>
          <w:lang w:val="en-US"/>
        </w:rPr>
        <w:t xml:space="preserve"> Cllr</w:t>
      </w:r>
      <w:r w:rsidR="00E255F3">
        <w:rPr>
          <w:rFonts w:ascii="Arial" w:hAnsi="Arial" w:cs="Arial"/>
          <w:b/>
          <w:sz w:val="20"/>
          <w:lang w:val="en-US"/>
        </w:rPr>
        <w:tab/>
      </w:r>
      <w:r w:rsidR="00702DB3">
        <w:rPr>
          <w:rFonts w:ascii="Arial" w:hAnsi="Arial" w:cs="Arial"/>
          <w:b/>
          <w:sz w:val="20"/>
          <w:lang w:val="en-US"/>
        </w:rPr>
        <w:t xml:space="preserve"> Harper</w:t>
      </w:r>
      <w:r w:rsidR="00702DB3">
        <w:rPr>
          <w:rFonts w:ascii="Arial" w:hAnsi="Arial" w:cs="Arial"/>
          <w:b/>
          <w:sz w:val="20"/>
          <w:lang w:val="en-US"/>
        </w:rPr>
        <w:tab/>
      </w:r>
      <w:r w:rsidR="001E6BAF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44157E">
        <w:rPr>
          <w:rFonts w:ascii="Arial" w:hAnsi="Arial" w:cs="Arial"/>
          <w:b/>
          <w:color w:val="002060"/>
          <w:sz w:val="20"/>
          <w:lang w:val="en-US"/>
        </w:rPr>
        <w:tab/>
      </w:r>
      <w:r w:rsidR="008D7DAB">
        <w:rPr>
          <w:rFonts w:ascii="Arial" w:hAnsi="Arial" w:cs="Arial"/>
          <w:b/>
          <w:color w:val="FF0000"/>
          <w:sz w:val="20"/>
          <w:lang w:val="en-US"/>
        </w:rPr>
        <w:t>20/0</w:t>
      </w:r>
      <w:r w:rsidR="001A413E">
        <w:rPr>
          <w:rFonts w:ascii="Arial" w:hAnsi="Arial" w:cs="Arial"/>
          <w:b/>
          <w:color w:val="FF0000"/>
          <w:sz w:val="20"/>
          <w:lang w:val="en-US"/>
        </w:rPr>
        <w:t>22</w:t>
      </w:r>
    </w:p>
    <w:p w14:paraId="05767E8F" w14:textId="77777777" w:rsidR="00D72889" w:rsidRDefault="00D72889" w:rsidP="00D72889">
      <w:pPr>
        <w:ind w:left="-227"/>
        <w:rPr>
          <w:rFonts w:ascii="Arial" w:hAnsi="Arial" w:cs="Arial"/>
          <w:b/>
          <w:color w:val="002060"/>
          <w:sz w:val="22"/>
          <w:szCs w:val="22"/>
        </w:rPr>
      </w:pPr>
      <w:r w:rsidRPr="00362E1B">
        <w:rPr>
          <w:rFonts w:ascii="Arial" w:hAnsi="Arial" w:cs="Arial"/>
          <w:b/>
          <w:color w:val="002060"/>
          <w:sz w:val="22"/>
          <w:szCs w:val="22"/>
        </w:rPr>
        <w:tab/>
      </w:r>
    </w:p>
    <w:p w14:paraId="19410247" w14:textId="77777777" w:rsidR="00BD08BD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54D1">
        <w:rPr>
          <w:rFonts w:ascii="Arial" w:hAnsi="Arial" w:cs="Arial"/>
          <w:b/>
          <w:sz w:val="22"/>
          <w:szCs w:val="22"/>
        </w:rPr>
        <w:t xml:space="preserve">. </w:t>
      </w:r>
      <w:r w:rsidRPr="009054D1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0F2D5C8F" w14:textId="53D81A6C" w:rsidR="00BD08BD" w:rsidRPr="00A704DD" w:rsidRDefault="00BD08BD" w:rsidP="00A704D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</w:rPr>
      </w:pPr>
      <w:r w:rsidRPr="00A704DD">
        <w:rPr>
          <w:rFonts w:ascii="Arial" w:hAnsi="Arial" w:cs="Arial"/>
          <w:bCs/>
          <w:sz w:val="20"/>
        </w:rPr>
        <w:t>Casual Vacancy of the Parish Council – to be filled via co-option</w:t>
      </w:r>
      <w:r w:rsidR="00A704DD">
        <w:rPr>
          <w:rFonts w:ascii="Arial" w:hAnsi="Arial" w:cs="Arial"/>
          <w:bCs/>
          <w:sz w:val="20"/>
        </w:rPr>
        <w:t xml:space="preserve"> at the next meeting.</w:t>
      </w:r>
    </w:p>
    <w:p w14:paraId="5A44815C" w14:textId="064C76AD" w:rsidR="00BD08BD" w:rsidRPr="00A704DD" w:rsidRDefault="00BD08BD" w:rsidP="00A704D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</w:rPr>
      </w:pPr>
      <w:r w:rsidRPr="00A704DD">
        <w:rPr>
          <w:rFonts w:ascii="Arial" w:hAnsi="Arial" w:cs="Arial"/>
          <w:bCs/>
          <w:sz w:val="20"/>
        </w:rPr>
        <w:t>Unmetered Supply to Phone Box</w:t>
      </w:r>
      <w:r w:rsidR="00A704DD">
        <w:rPr>
          <w:rFonts w:ascii="Arial" w:hAnsi="Arial" w:cs="Arial"/>
          <w:bCs/>
          <w:sz w:val="20"/>
        </w:rPr>
        <w:t xml:space="preserve"> - t</w:t>
      </w:r>
      <w:r w:rsidR="00C9672A" w:rsidRPr="00A704DD">
        <w:rPr>
          <w:rFonts w:ascii="Arial" w:hAnsi="Arial" w:cs="Arial"/>
          <w:bCs/>
          <w:sz w:val="20"/>
        </w:rPr>
        <w:t>he Clerk is having difficulty registering the supply as the estimated annual consumption was very small. The Clerk will look at alternative suppliers</w:t>
      </w:r>
      <w:r w:rsidR="00A704DD">
        <w:rPr>
          <w:rFonts w:ascii="Arial" w:hAnsi="Arial" w:cs="Arial"/>
          <w:bCs/>
          <w:sz w:val="20"/>
        </w:rPr>
        <w:t xml:space="preserve"> to EDF</w:t>
      </w:r>
      <w:r w:rsidR="00C9672A" w:rsidRPr="00A704DD">
        <w:rPr>
          <w:rFonts w:ascii="Arial" w:hAnsi="Arial" w:cs="Arial"/>
          <w:bCs/>
          <w:sz w:val="20"/>
        </w:rPr>
        <w:t>.</w:t>
      </w:r>
    </w:p>
    <w:p w14:paraId="11239518" w14:textId="7F4B7010" w:rsidR="00BD08BD" w:rsidRPr="00A704DD" w:rsidRDefault="00BD08BD" w:rsidP="00A704D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</w:rPr>
      </w:pPr>
      <w:r w:rsidRPr="00A704DD">
        <w:rPr>
          <w:rFonts w:ascii="Arial" w:hAnsi="Arial" w:cs="Arial"/>
          <w:bCs/>
          <w:sz w:val="20"/>
        </w:rPr>
        <w:t>Bank Mandate</w:t>
      </w:r>
      <w:r w:rsidR="00C9672A" w:rsidRPr="00A704DD">
        <w:rPr>
          <w:rFonts w:ascii="Arial" w:hAnsi="Arial" w:cs="Arial"/>
          <w:bCs/>
          <w:sz w:val="20"/>
        </w:rPr>
        <w:t xml:space="preserve"> – the bank mandate form will be submitted as soon as the Clerk receives the signed minutes from June. Cllr Gerry and Cllr Snowden will be added as signatories</w:t>
      </w:r>
      <w:r w:rsidR="00A704DD">
        <w:rPr>
          <w:rFonts w:ascii="Arial" w:hAnsi="Arial" w:cs="Arial"/>
          <w:bCs/>
          <w:sz w:val="20"/>
        </w:rPr>
        <w:t xml:space="preserve"> to the </w:t>
      </w:r>
      <w:proofErr w:type="spellStart"/>
      <w:r w:rsidR="00A704DD">
        <w:rPr>
          <w:rFonts w:ascii="Arial" w:hAnsi="Arial" w:cs="Arial"/>
          <w:bCs/>
          <w:sz w:val="20"/>
        </w:rPr>
        <w:t>Natwest</w:t>
      </w:r>
      <w:proofErr w:type="spellEnd"/>
      <w:r w:rsidR="00A704DD">
        <w:rPr>
          <w:rFonts w:ascii="Arial" w:hAnsi="Arial" w:cs="Arial"/>
          <w:bCs/>
          <w:sz w:val="20"/>
        </w:rPr>
        <w:t xml:space="preserve"> account</w:t>
      </w:r>
      <w:r w:rsidR="00C9672A" w:rsidRPr="00A704DD">
        <w:rPr>
          <w:rFonts w:ascii="Arial" w:hAnsi="Arial" w:cs="Arial"/>
          <w:bCs/>
          <w:sz w:val="20"/>
        </w:rPr>
        <w:t>.</w:t>
      </w:r>
    </w:p>
    <w:p w14:paraId="25B9DC4E" w14:textId="1D2DE85D" w:rsidR="00283A9D" w:rsidRPr="00A704DD" w:rsidRDefault="00BD08BD" w:rsidP="00A704DD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</w:rPr>
      </w:pPr>
      <w:r w:rsidRPr="00A704DD">
        <w:rPr>
          <w:rFonts w:ascii="Arial" w:hAnsi="Arial" w:cs="Arial"/>
          <w:bCs/>
          <w:sz w:val="20"/>
        </w:rPr>
        <w:t>Clerks Laptop</w:t>
      </w:r>
      <w:r w:rsidR="00C9672A" w:rsidRPr="00A704DD">
        <w:rPr>
          <w:rFonts w:ascii="Arial" w:hAnsi="Arial" w:cs="Arial"/>
          <w:bCs/>
          <w:sz w:val="20"/>
        </w:rPr>
        <w:t xml:space="preserve"> – the Clerk is experiencing issues with the small screen size of the laptop when trying to work on complex spreadsheets. </w:t>
      </w:r>
      <w:r w:rsidR="001C284A">
        <w:rPr>
          <w:rFonts w:ascii="Arial" w:hAnsi="Arial" w:cs="Arial"/>
          <w:bCs/>
          <w:sz w:val="20"/>
        </w:rPr>
        <w:t>Cllrs agreed to purchase a new laptop and the Clerk will obtain quotes for the next meeting.</w:t>
      </w:r>
    </w:p>
    <w:p w14:paraId="2DE1E0FC" w14:textId="6FF3C978" w:rsidR="00D72889" w:rsidRDefault="00D72889" w:rsidP="00D72889">
      <w:pPr>
        <w:ind w:left="-227" w:firstLine="227"/>
        <w:rPr>
          <w:rFonts w:ascii="Arial" w:hAnsi="Arial" w:cs="Arial"/>
          <w:sz w:val="22"/>
          <w:szCs w:val="22"/>
        </w:rPr>
      </w:pPr>
    </w:p>
    <w:p w14:paraId="63BA27DB" w14:textId="77777777" w:rsidR="00D72889" w:rsidRPr="00A125F2" w:rsidRDefault="00D72889" w:rsidP="00D72889">
      <w:pPr>
        <w:ind w:left="-227"/>
        <w:rPr>
          <w:rFonts w:ascii="Arial" w:hAnsi="Arial" w:cs="Arial"/>
          <w:b/>
          <w:sz w:val="20"/>
        </w:rPr>
      </w:pPr>
    </w:p>
    <w:p w14:paraId="7797F74A" w14:textId="764C5DD8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Planning</w:t>
      </w:r>
    </w:p>
    <w:p w14:paraId="1BF6BFF4" w14:textId="77777777" w:rsidR="00D72889" w:rsidRDefault="00D72889" w:rsidP="00D72889">
      <w:pPr>
        <w:ind w:left="-227" w:firstLine="225"/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sz w:val="20"/>
        </w:rPr>
        <w:t>Any late applications received will be discussed under this section</w:t>
      </w:r>
    </w:p>
    <w:p w14:paraId="642EC709" w14:textId="77EC72CB" w:rsidR="00D72889" w:rsidRDefault="00D72889" w:rsidP="00D7288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Application:</w:t>
      </w:r>
    </w:p>
    <w:p w14:paraId="44FCC5D7" w14:textId="77777777" w:rsidR="008D7DAB" w:rsidRDefault="008D7DAB" w:rsidP="00D72889">
      <w:pPr>
        <w:rPr>
          <w:rFonts w:ascii="Arial" w:hAnsi="Arial" w:cs="Arial"/>
          <w:b/>
          <w:sz w:val="20"/>
        </w:rPr>
      </w:pPr>
    </w:p>
    <w:p w14:paraId="31A7162F" w14:textId="5845ACF0" w:rsidR="00EE035F" w:rsidRPr="0012457D" w:rsidRDefault="0012457D" w:rsidP="008D7DAB">
      <w:pPr>
        <w:rPr>
          <w:rFonts w:ascii="Arial" w:hAnsi="Arial" w:cs="Arial"/>
          <w:bCs/>
          <w:sz w:val="20"/>
        </w:rPr>
      </w:pPr>
      <w:r w:rsidRPr="0012457D">
        <w:rPr>
          <w:rFonts w:ascii="Arial" w:hAnsi="Arial" w:cs="Arial"/>
          <w:bCs/>
          <w:sz w:val="20"/>
        </w:rPr>
        <w:t>None</w:t>
      </w:r>
    </w:p>
    <w:p w14:paraId="30827CFC" w14:textId="77777777" w:rsidR="00F772F6" w:rsidRPr="00EA65F9" w:rsidRDefault="00F772F6" w:rsidP="00D72889">
      <w:pPr>
        <w:rPr>
          <w:rFonts w:ascii="Arial" w:hAnsi="Arial" w:cs="Arial"/>
          <w:b/>
          <w:sz w:val="20"/>
        </w:rPr>
      </w:pPr>
    </w:p>
    <w:p w14:paraId="6A93CC40" w14:textId="4130E940" w:rsidR="00D72889" w:rsidRDefault="00D72889" w:rsidP="00D72889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0C71174B" w14:textId="77777777" w:rsidR="00BD08BD" w:rsidRDefault="00BD08BD" w:rsidP="00D72889">
      <w:pPr>
        <w:rPr>
          <w:rFonts w:ascii="Arial" w:hAnsi="Arial" w:cs="Arial"/>
          <w:b/>
          <w:sz w:val="20"/>
        </w:rPr>
      </w:pPr>
    </w:p>
    <w:p w14:paraId="03B23042" w14:textId="77777777" w:rsidR="00BD08BD" w:rsidRPr="00824032" w:rsidRDefault="00BD08BD" w:rsidP="00BD08BD">
      <w:pPr>
        <w:rPr>
          <w:rStyle w:val="address"/>
          <w:rFonts w:ascii="Arial" w:hAnsi="Arial" w:cs="Arial"/>
          <w:b/>
          <w:bCs/>
          <w:sz w:val="20"/>
          <w:shd w:val="clear" w:color="auto" w:fill="FFFFFF"/>
        </w:rPr>
      </w:pPr>
      <w:r w:rsidRPr="00824032">
        <w:rPr>
          <w:rStyle w:val="casenumber"/>
          <w:rFonts w:ascii="Arial" w:hAnsi="Arial" w:cs="Arial"/>
          <w:sz w:val="20"/>
          <w:shd w:val="clear" w:color="auto" w:fill="FFFFFF"/>
        </w:rPr>
        <w:lastRenderedPageBreak/>
        <w:t>PA20/04518 </w:t>
      </w:r>
      <w:r w:rsidRPr="00824032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824032">
        <w:rPr>
          <w:rFonts w:ascii="Arial" w:hAnsi="Arial" w:cs="Arial"/>
          <w:sz w:val="20"/>
          <w:shd w:val="clear" w:color="auto" w:fill="FFFFFF"/>
        </w:rPr>
        <w:t> </w:t>
      </w:r>
      <w:r w:rsidRPr="00824032">
        <w:rPr>
          <w:rStyle w:val="description"/>
          <w:rFonts w:ascii="Arial" w:hAnsi="Arial" w:cs="Arial"/>
          <w:sz w:val="20"/>
          <w:shd w:val="clear" w:color="auto" w:fill="FFFFFF"/>
        </w:rPr>
        <w:t>Prior approval for a steel-framed building of steel box panel elevations under a reinforced fibre cement roof. </w:t>
      </w:r>
      <w:r w:rsidRPr="00824032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824032">
        <w:rPr>
          <w:rFonts w:ascii="Arial" w:hAnsi="Arial" w:cs="Arial"/>
          <w:sz w:val="20"/>
          <w:shd w:val="clear" w:color="auto" w:fill="FFFFFF"/>
        </w:rPr>
        <w:t> </w:t>
      </w:r>
      <w:r w:rsidRPr="00824032">
        <w:rPr>
          <w:rStyle w:val="address"/>
          <w:rFonts w:ascii="Arial" w:hAnsi="Arial" w:cs="Arial"/>
          <w:sz w:val="20"/>
          <w:shd w:val="clear" w:color="auto" w:fill="FFFFFF"/>
        </w:rPr>
        <w:t xml:space="preserve">Land At </w:t>
      </w:r>
      <w:proofErr w:type="spellStart"/>
      <w:r w:rsidRPr="00824032">
        <w:rPr>
          <w:rStyle w:val="address"/>
          <w:rFonts w:ascii="Arial" w:hAnsi="Arial" w:cs="Arial"/>
          <w:sz w:val="20"/>
          <w:shd w:val="clear" w:color="auto" w:fill="FFFFFF"/>
        </w:rPr>
        <w:t>Affaland</w:t>
      </w:r>
      <w:proofErr w:type="spellEnd"/>
      <w:r w:rsidRPr="00824032">
        <w:rPr>
          <w:rStyle w:val="address"/>
          <w:rFonts w:ascii="Arial" w:hAnsi="Arial" w:cs="Arial"/>
          <w:sz w:val="20"/>
          <w:shd w:val="clear" w:color="auto" w:fill="FFFFFF"/>
        </w:rPr>
        <w:t xml:space="preserve"> Road Victory Road, North </w:t>
      </w:r>
      <w:proofErr w:type="spellStart"/>
      <w:r w:rsidRPr="00824032">
        <w:rPr>
          <w:rStyle w:val="address"/>
          <w:rFonts w:ascii="Arial" w:hAnsi="Arial" w:cs="Arial"/>
          <w:sz w:val="20"/>
          <w:shd w:val="clear" w:color="auto" w:fill="FFFFFF"/>
        </w:rPr>
        <w:t>North</w:t>
      </w:r>
      <w:proofErr w:type="spellEnd"/>
      <w:r w:rsidRPr="00824032">
        <w:rPr>
          <w:rStyle w:val="address"/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Pr="00824032">
        <w:rPr>
          <w:rStyle w:val="address"/>
          <w:rFonts w:ascii="Arial" w:hAnsi="Arial" w:cs="Arial"/>
          <w:sz w:val="20"/>
          <w:shd w:val="clear" w:color="auto" w:fill="FFFFFF"/>
        </w:rPr>
        <w:t>Tamerton</w:t>
      </w:r>
      <w:proofErr w:type="spellEnd"/>
      <w:r w:rsidRPr="00824032">
        <w:rPr>
          <w:rStyle w:val="address"/>
          <w:rFonts w:ascii="Arial" w:hAnsi="Arial" w:cs="Arial"/>
          <w:sz w:val="20"/>
          <w:shd w:val="clear" w:color="auto" w:fill="FFFFFF"/>
        </w:rPr>
        <w:t xml:space="preserve"> EX22 6RY. </w:t>
      </w:r>
      <w:r w:rsidRPr="00824032">
        <w:rPr>
          <w:rStyle w:val="address"/>
          <w:rFonts w:ascii="Arial" w:hAnsi="Arial" w:cs="Arial"/>
          <w:b/>
          <w:bCs/>
          <w:sz w:val="20"/>
          <w:shd w:val="clear" w:color="auto" w:fill="FFFFFF"/>
        </w:rPr>
        <w:t>Prior approval not required.</w:t>
      </w:r>
    </w:p>
    <w:p w14:paraId="65F1F492" w14:textId="77777777" w:rsidR="00BD08BD" w:rsidRDefault="00BD08BD" w:rsidP="00BD08BD">
      <w:pPr>
        <w:rPr>
          <w:rStyle w:val="address"/>
          <w:rFonts w:ascii="Arial" w:hAnsi="Arial" w:cs="Arial"/>
          <w:b/>
          <w:bCs/>
          <w:color w:val="333333"/>
          <w:sz w:val="20"/>
          <w:shd w:val="clear" w:color="auto" w:fill="FFFFFF"/>
        </w:rPr>
      </w:pPr>
    </w:p>
    <w:p w14:paraId="0E405F68" w14:textId="5D1160B8" w:rsidR="00BD08BD" w:rsidRDefault="00BD08BD" w:rsidP="00BD08BD">
      <w:pPr>
        <w:rPr>
          <w:rStyle w:val="address"/>
          <w:rFonts w:ascii="Arial" w:hAnsi="Arial" w:cs="Arial"/>
          <w:b/>
          <w:bCs/>
          <w:sz w:val="20"/>
          <w:shd w:val="clear" w:color="auto" w:fill="FFFFFF"/>
        </w:rPr>
      </w:pPr>
      <w:r w:rsidRPr="00824032">
        <w:rPr>
          <w:rStyle w:val="casenumber"/>
          <w:rFonts w:ascii="Arial" w:hAnsi="Arial" w:cs="Arial"/>
          <w:sz w:val="20"/>
          <w:shd w:val="clear" w:color="auto" w:fill="FFFFFF"/>
        </w:rPr>
        <w:t>PA20/03285 </w:t>
      </w:r>
      <w:r w:rsidRPr="00824032">
        <w:rPr>
          <w:rStyle w:val="divider1"/>
          <w:rFonts w:ascii="Arial" w:hAnsi="Arial" w:cs="Arial"/>
          <w:sz w:val="20"/>
          <w:shd w:val="clear" w:color="auto" w:fill="FFFFFF"/>
        </w:rPr>
        <w:t>|</w:t>
      </w:r>
      <w:r w:rsidRPr="00824032">
        <w:rPr>
          <w:rFonts w:ascii="Arial" w:hAnsi="Arial" w:cs="Arial"/>
          <w:sz w:val="20"/>
          <w:shd w:val="clear" w:color="auto" w:fill="FFFFFF"/>
        </w:rPr>
        <w:t> </w:t>
      </w:r>
      <w:r w:rsidRPr="00824032">
        <w:rPr>
          <w:rStyle w:val="description"/>
          <w:rFonts w:ascii="Arial" w:hAnsi="Arial" w:cs="Arial"/>
          <w:sz w:val="20"/>
          <w:shd w:val="clear" w:color="auto" w:fill="FFFFFF"/>
        </w:rPr>
        <w:t>New dwelling on site of existing agricultural building. </w:t>
      </w:r>
      <w:r w:rsidRPr="00824032">
        <w:rPr>
          <w:rStyle w:val="divider2"/>
          <w:rFonts w:ascii="Arial" w:hAnsi="Arial" w:cs="Arial"/>
          <w:sz w:val="20"/>
          <w:shd w:val="clear" w:color="auto" w:fill="FFFFFF"/>
        </w:rPr>
        <w:t>|</w:t>
      </w:r>
      <w:r w:rsidRPr="00824032">
        <w:rPr>
          <w:rFonts w:ascii="Arial" w:hAnsi="Arial" w:cs="Arial"/>
          <w:sz w:val="20"/>
          <w:shd w:val="clear" w:color="auto" w:fill="FFFFFF"/>
        </w:rPr>
        <w:t> </w:t>
      </w:r>
      <w:r w:rsidRPr="00824032">
        <w:rPr>
          <w:rStyle w:val="address"/>
          <w:rFonts w:ascii="Arial" w:hAnsi="Arial" w:cs="Arial"/>
          <w:sz w:val="20"/>
          <w:shd w:val="clear" w:color="auto" w:fill="FFFFFF"/>
        </w:rPr>
        <w:t xml:space="preserve">Land South Of Sutton Cottage Boyton Launceston Cornwall PL15 9RN. </w:t>
      </w:r>
      <w:r w:rsidRPr="00824032">
        <w:rPr>
          <w:rStyle w:val="address"/>
          <w:rFonts w:ascii="Arial" w:hAnsi="Arial" w:cs="Arial"/>
          <w:b/>
          <w:bCs/>
          <w:sz w:val="20"/>
          <w:shd w:val="clear" w:color="auto" w:fill="FFFFFF"/>
        </w:rPr>
        <w:t>Approved</w:t>
      </w:r>
    </w:p>
    <w:p w14:paraId="7EB85539" w14:textId="00AA5882" w:rsidR="0096370E" w:rsidRDefault="0096370E" w:rsidP="00BD08BD">
      <w:pPr>
        <w:rPr>
          <w:rStyle w:val="address"/>
          <w:rFonts w:ascii="Arial" w:hAnsi="Arial" w:cs="Arial"/>
          <w:b/>
          <w:bCs/>
          <w:sz w:val="20"/>
          <w:shd w:val="clear" w:color="auto" w:fill="FFFFFF"/>
        </w:rPr>
      </w:pPr>
    </w:p>
    <w:p w14:paraId="22121CD0" w14:textId="5BE9145D" w:rsidR="0096370E" w:rsidRPr="0096370E" w:rsidRDefault="0096370E" w:rsidP="00BD08BD">
      <w:pPr>
        <w:rPr>
          <w:rFonts w:ascii="Arial" w:hAnsi="Arial" w:cs="Arial"/>
          <w:b/>
          <w:sz w:val="20"/>
        </w:rPr>
      </w:pPr>
      <w:r w:rsidRPr="0096370E">
        <w:rPr>
          <w:rStyle w:val="casenumber"/>
          <w:rFonts w:ascii="Arial" w:hAnsi="Arial" w:cs="Arial"/>
          <w:color w:val="333333"/>
          <w:sz w:val="20"/>
          <w:shd w:val="clear" w:color="auto" w:fill="FFFFFF"/>
        </w:rPr>
        <w:t>PA20/04198 </w:t>
      </w:r>
      <w:r w:rsidRPr="0096370E">
        <w:rPr>
          <w:rStyle w:val="divider1"/>
          <w:rFonts w:ascii="Arial" w:hAnsi="Arial" w:cs="Arial"/>
          <w:color w:val="333333"/>
          <w:sz w:val="20"/>
          <w:shd w:val="clear" w:color="auto" w:fill="FFFFFF"/>
        </w:rPr>
        <w:t>|</w:t>
      </w:r>
      <w:r w:rsidRPr="0096370E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96370E">
        <w:rPr>
          <w:rStyle w:val="description"/>
          <w:rFonts w:ascii="Arial" w:hAnsi="Arial" w:cs="Arial"/>
          <w:color w:val="333333"/>
          <w:sz w:val="20"/>
          <w:shd w:val="clear" w:color="auto" w:fill="FFFFFF"/>
        </w:rPr>
        <w:t>New Machinery Shed and Dry Store </w:t>
      </w:r>
      <w:r w:rsidRPr="0096370E">
        <w:rPr>
          <w:rStyle w:val="divider2"/>
          <w:rFonts w:ascii="Arial" w:hAnsi="Arial" w:cs="Arial"/>
          <w:color w:val="333333"/>
          <w:sz w:val="20"/>
          <w:shd w:val="clear" w:color="auto" w:fill="FFFFFF"/>
        </w:rPr>
        <w:t>|</w:t>
      </w:r>
      <w:r w:rsidRPr="0096370E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Pr="0096370E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Westcott House North </w:t>
      </w:r>
      <w:proofErr w:type="spellStart"/>
      <w:r w:rsidRPr="0096370E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>Tamerton</w:t>
      </w:r>
      <w:proofErr w:type="spellEnd"/>
      <w:r w:rsidRPr="0096370E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 Holsworthy EX22 6S</w:t>
      </w:r>
      <w:r w:rsidRPr="0096370E">
        <w:rPr>
          <w:rStyle w:val="address"/>
          <w:rFonts w:ascii="Arial" w:hAnsi="Arial" w:cs="Arial"/>
          <w:color w:val="333333"/>
          <w:sz w:val="20"/>
          <w:shd w:val="clear" w:color="auto" w:fill="FFFFFF"/>
        </w:rPr>
        <w:t xml:space="preserve">F. </w:t>
      </w:r>
      <w:r w:rsidRPr="0096370E">
        <w:rPr>
          <w:rStyle w:val="address"/>
          <w:rFonts w:ascii="Arial" w:hAnsi="Arial" w:cs="Arial"/>
          <w:b/>
          <w:bCs/>
          <w:color w:val="333333"/>
          <w:sz w:val="20"/>
          <w:shd w:val="clear" w:color="auto" w:fill="FFFFFF"/>
        </w:rPr>
        <w:t>Approved</w:t>
      </w:r>
    </w:p>
    <w:p w14:paraId="78A64140" w14:textId="25D3AEA0" w:rsidR="00D72889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</w:p>
    <w:p w14:paraId="44DF0625" w14:textId="77777777" w:rsidR="007A1D24" w:rsidRDefault="007A1D24" w:rsidP="00D72889">
      <w:pPr>
        <w:ind w:left="-2"/>
        <w:rPr>
          <w:rFonts w:ascii="Arial" w:hAnsi="Arial" w:cs="Arial"/>
          <w:b/>
          <w:sz w:val="22"/>
          <w:szCs w:val="22"/>
        </w:rPr>
      </w:pPr>
    </w:p>
    <w:p w14:paraId="1D2225EB" w14:textId="77777777" w:rsidR="00D72889" w:rsidRDefault="00D72889" w:rsidP="00D72889">
      <w:pPr>
        <w:ind w:left="-227" w:firstLine="2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054D1">
        <w:rPr>
          <w:rFonts w:ascii="Arial" w:hAnsi="Arial" w:cs="Arial"/>
          <w:b/>
          <w:sz w:val="22"/>
          <w:szCs w:val="22"/>
        </w:rPr>
        <w:t>Portfolio Reports:</w:t>
      </w:r>
      <w:r w:rsidRPr="009054D1">
        <w:rPr>
          <w:rFonts w:ascii="Arial" w:hAnsi="Arial" w:cs="Arial"/>
          <w:b/>
          <w:sz w:val="22"/>
          <w:szCs w:val="22"/>
        </w:rPr>
        <w:tab/>
      </w:r>
    </w:p>
    <w:p w14:paraId="5C007898" w14:textId="636DE645" w:rsidR="00A905CD" w:rsidRPr="00A905CD" w:rsidRDefault="00D72889" w:rsidP="00A905CD">
      <w:pPr>
        <w:pStyle w:val="yiv9444466579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25001973"/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</w:t>
      </w:r>
      <w:r w:rsidR="00016647">
        <w:rPr>
          <w:rFonts w:ascii="Arial" w:hAnsi="Arial" w:cs="Arial"/>
          <w:sz w:val="20"/>
          <w:szCs w:val="20"/>
        </w:rPr>
        <w:t>.</w:t>
      </w:r>
      <w:r w:rsidR="00A847CF">
        <w:rPr>
          <w:rFonts w:ascii="Arial" w:hAnsi="Arial" w:cs="Arial"/>
          <w:sz w:val="20"/>
          <w:szCs w:val="20"/>
        </w:rPr>
        <w:t xml:space="preserve">A query was raised about the new road signage. </w:t>
      </w:r>
      <w:proofErr w:type="spellStart"/>
      <w:r w:rsidR="00A847CF">
        <w:rPr>
          <w:rFonts w:ascii="Arial" w:hAnsi="Arial" w:cs="Arial"/>
          <w:sz w:val="20"/>
          <w:szCs w:val="20"/>
        </w:rPr>
        <w:t>CCllr</w:t>
      </w:r>
      <w:proofErr w:type="spellEnd"/>
      <w:r w:rsidR="00A847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7CF">
        <w:rPr>
          <w:rFonts w:ascii="Arial" w:hAnsi="Arial" w:cs="Arial"/>
          <w:sz w:val="20"/>
          <w:szCs w:val="20"/>
        </w:rPr>
        <w:t>Chopak</w:t>
      </w:r>
      <w:proofErr w:type="spellEnd"/>
      <w:r w:rsidR="00A847CF">
        <w:rPr>
          <w:rFonts w:ascii="Arial" w:hAnsi="Arial" w:cs="Arial"/>
          <w:sz w:val="20"/>
          <w:szCs w:val="20"/>
        </w:rPr>
        <w:t xml:space="preserve"> reported there have been problems with signage and will chase Oliver Jones. </w:t>
      </w:r>
    </w:p>
    <w:p w14:paraId="4B9C0109" w14:textId="6C7F08A7" w:rsidR="00D72889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</w:t>
      </w:r>
      <w:r w:rsidR="00B110BC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sz w:val="20"/>
        </w:rPr>
        <w:t xml:space="preserve"> –</w:t>
      </w:r>
      <w:r w:rsidR="0091138D">
        <w:rPr>
          <w:rFonts w:ascii="Arial" w:hAnsi="Arial" w:cs="Arial"/>
          <w:sz w:val="20"/>
        </w:rPr>
        <w:t>.</w:t>
      </w:r>
      <w:r w:rsidR="00A971D3">
        <w:rPr>
          <w:rFonts w:ascii="Arial" w:hAnsi="Arial" w:cs="Arial"/>
          <w:sz w:val="20"/>
        </w:rPr>
        <w:t xml:space="preserve"> </w:t>
      </w:r>
      <w:r w:rsidR="006B15BD">
        <w:rPr>
          <w:rFonts w:ascii="Arial" w:hAnsi="Arial" w:cs="Arial"/>
          <w:sz w:val="20"/>
        </w:rPr>
        <w:t xml:space="preserve">The next meeting will be </w:t>
      </w:r>
      <w:r w:rsidR="0012457D">
        <w:rPr>
          <w:rFonts w:ascii="Arial" w:hAnsi="Arial" w:cs="Arial"/>
          <w:sz w:val="20"/>
        </w:rPr>
        <w:t>focussed on planning and it’s hoped to get a planning officer to attend</w:t>
      </w:r>
      <w:r w:rsidR="006B15BD">
        <w:rPr>
          <w:rFonts w:ascii="Arial" w:hAnsi="Arial" w:cs="Arial"/>
          <w:sz w:val="20"/>
        </w:rPr>
        <w:t>.</w:t>
      </w:r>
    </w:p>
    <w:p w14:paraId="3AE0846C" w14:textId="61BD7D55" w:rsidR="00D72889" w:rsidRPr="00382CCA" w:rsidRDefault="00D72889" w:rsidP="00D72889">
      <w:pPr>
        <w:rPr>
          <w:rFonts w:ascii="Arial" w:hAnsi="Arial" w:cs="Arial"/>
          <w:bCs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  <w:r w:rsidR="00ED4AA4">
        <w:rPr>
          <w:rFonts w:ascii="Arial" w:hAnsi="Arial" w:cs="Arial"/>
          <w:bCs/>
          <w:sz w:val="20"/>
        </w:rPr>
        <w:t>.</w:t>
      </w:r>
      <w:r w:rsidR="006B15BD">
        <w:rPr>
          <w:rFonts w:ascii="Arial" w:hAnsi="Arial" w:cs="Arial"/>
          <w:bCs/>
          <w:sz w:val="20"/>
        </w:rPr>
        <w:t>Nothing to report.</w:t>
      </w:r>
    </w:p>
    <w:p w14:paraId="5244E805" w14:textId="767EA8F3" w:rsidR="00D72889" w:rsidRPr="004C1D78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Planning –</w:t>
      </w:r>
      <w:r w:rsidR="007453FC">
        <w:rPr>
          <w:rFonts w:ascii="Arial" w:hAnsi="Arial" w:cs="Arial"/>
          <w:sz w:val="20"/>
        </w:rPr>
        <w:t xml:space="preserve"> </w:t>
      </w:r>
      <w:r w:rsidR="00287BAE">
        <w:rPr>
          <w:rFonts w:ascii="Arial" w:hAnsi="Arial" w:cs="Arial"/>
          <w:sz w:val="20"/>
        </w:rPr>
        <w:t>Cllr Willets put forward a different way the Parish Council could deal with planning application</w:t>
      </w:r>
      <w:r w:rsidR="0012457D">
        <w:rPr>
          <w:rFonts w:ascii="Arial" w:hAnsi="Arial" w:cs="Arial"/>
          <w:sz w:val="20"/>
        </w:rPr>
        <w:t>s</w:t>
      </w:r>
      <w:r w:rsidR="00FF1890">
        <w:rPr>
          <w:rFonts w:ascii="Arial" w:hAnsi="Arial" w:cs="Arial"/>
          <w:sz w:val="20"/>
        </w:rPr>
        <w:t xml:space="preserve">, taking a more neutral stand point. </w:t>
      </w:r>
      <w:proofErr w:type="spellStart"/>
      <w:r w:rsidR="00FF1890">
        <w:rPr>
          <w:rFonts w:ascii="Arial" w:hAnsi="Arial" w:cs="Arial"/>
          <w:sz w:val="20"/>
        </w:rPr>
        <w:t>CCllr</w:t>
      </w:r>
      <w:proofErr w:type="spellEnd"/>
      <w:r w:rsidR="00FF1890">
        <w:rPr>
          <w:rFonts w:ascii="Arial" w:hAnsi="Arial" w:cs="Arial"/>
          <w:sz w:val="20"/>
        </w:rPr>
        <w:t xml:space="preserve"> </w:t>
      </w:r>
      <w:proofErr w:type="spellStart"/>
      <w:r w:rsidR="00FF1890">
        <w:rPr>
          <w:rFonts w:ascii="Arial" w:hAnsi="Arial" w:cs="Arial"/>
          <w:sz w:val="20"/>
        </w:rPr>
        <w:t>Chopak</w:t>
      </w:r>
      <w:proofErr w:type="spellEnd"/>
      <w:r w:rsidR="00FF1890">
        <w:rPr>
          <w:rFonts w:ascii="Arial" w:hAnsi="Arial" w:cs="Arial"/>
          <w:sz w:val="20"/>
        </w:rPr>
        <w:t xml:space="preserve"> suggested this would not be helpful to the planning officers and also weaken the Parish Council position on planning matters.</w:t>
      </w:r>
      <w:r w:rsidR="00ED121F">
        <w:rPr>
          <w:rFonts w:ascii="Arial" w:hAnsi="Arial" w:cs="Arial"/>
          <w:sz w:val="20"/>
        </w:rPr>
        <w:t xml:space="preserve"> The Cllrs will look into how best to respond as statutory consultee’s and the Clerk will request planning training for Cllrs.</w:t>
      </w:r>
    </w:p>
    <w:p w14:paraId="132B242B" w14:textId="4E328DFB" w:rsidR="00A26FCA" w:rsidRDefault="00A26FCA" w:rsidP="00D72889">
      <w:pPr>
        <w:rPr>
          <w:rFonts w:ascii="Arial" w:hAnsi="Arial" w:cs="Arial"/>
          <w:sz w:val="20"/>
        </w:rPr>
      </w:pPr>
      <w:r w:rsidRPr="00A26FCA">
        <w:rPr>
          <w:rFonts w:ascii="Arial" w:hAnsi="Arial" w:cs="Arial"/>
          <w:b/>
          <w:sz w:val="20"/>
        </w:rPr>
        <w:t>IT</w:t>
      </w:r>
      <w:r>
        <w:rPr>
          <w:rFonts w:ascii="Arial" w:hAnsi="Arial" w:cs="Arial"/>
          <w:sz w:val="20"/>
        </w:rPr>
        <w:t xml:space="preserve"> </w:t>
      </w:r>
      <w:r w:rsidR="005A3EA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6B15BD">
        <w:rPr>
          <w:rFonts w:ascii="Arial" w:hAnsi="Arial" w:cs="Arial"/>
          <w:sz w:val="20"/>
        </w:rPr>
        <w:t>Cllrs were encouraged to set up their new parish council email addresses before the next meeting.</w:t>
      </w:r>
    </w:p>
    <w:p w14:paraId="0C66B76D" w14:textId="17674A17" w:rsidR="00E21691" w:rsidRDefault="00E21691" w:rsidP="00D72889">
      <w:pPr>
        <w:rPr>
          <w:rFonts w:ascii="Arial" w:hAnsi="Arial" w:cs="Arial"/>
          <w:sz w:val="20"/>
        </w:rPr>
      </w:pPr>
      <w:r w:rsidRPr="00E21691">
        <w:rPr>
          <w:rFonts w:ascii="Arial" w:hAnsi="Arial" w:cs="Arial"/>
          <w:b/>
          <w:bCs/>
          <w:sz w:val="20"/>
        </w:rPr>
        <w:t>Emergency Plan</w:t>
      </w:r>
      <w:r>
        <w:rPr>
          <w:rFonts w:ascii="Arial" w:hAnsi="Arial" w:cs="Arial"/>
          <w:sz w:val="20"/>
        </w:rPr>
        <w:t xml:space="preserve"> –</w:t>
      </w:r>
      <w:r w:rsidR="00422A48">
        <w:rPr>
          <w:rFonts w:ascii="Arial" w:hAnsi="Arial" w:cs="Arial"/>
          <w:sz w:val="20"/>
        </w:rPr>
        <w:t xml:space="preserve"> </w:t>
      </w:r>
      <w:r w:rsidR="00265FC5">
        <w:rPr>
          <w:rFonts w:ascii="Arial" w:hAnsi="Arial" w:cs="Arial"/>
          <w:sz w:val="20"/>
        </w:rPr>
        <w:t>Nothing to report.</w:t>
      </w:r>
    </w:p>
    <w:bookmarkEnd w:id="0"/>
    <w:p w14:paraId="3885D7EA" w14:textId="3AFB8100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5D90A262" w14:textId="77777777" w:rsidR="007A1D24" w:rsidRDefault="007A1D24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01B90C85" w14:textId="77777777" w:rsidR="00D72889" w:rsidRPr="0096334D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Correspondence</w:t>
      </w:r>
    </w:p>
    <w:p w14:paraId="0BD22FE8" w14:textId="1A3D1477" w:rsidR="007B3A98" w:rsidRDefault="00D72889" w:rsidP="00D72889">
      <w:pPr>
        <w:rPr>
          <w:rFonts w:ascii="Arial" w:hAnsi="Arial" w:cs="Arial"/>
          <w:sz w:val="20"/>
        </w:rPr>
      </w:pPr>
      <w:r w:rsidRPr="00EC00C8">
        <w:rPr>
          <w:rFonts w:ascii="Arial" w:hAnsi="Arial" w:cs="Arial"/>
          <w:sz w:val="20"/>
        </w:rPr>
        <w:t>CALC Newsletter</w:t>
      </w:r>
      <w:r>
        <w:rPr>
          <w:rFonts w:ascii="Arial" w:hAnsi="Arial" w:cs="Arial"/>
          <w:sz w:val="20"/>
        </w:rPr>
        <w:t xml:space="preserve"> </w:t>
      </w:r>
      <w:r w:rsidR="007B3A9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noted</w:t>
      </w:r>
    </w:p>
    <w:p w14:paraId="3446D04E" w14:textId="5C0F4A3F" w:rsidR="00927F3A" w:rsidRDefault="00927F3A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COVID-19 updates from Cornwall Council</w:t>
      </w:r>
    </w:p>
    <w:p w14:paraId="39CD2986" w14:textId="10B26B16" w:rsidR="00D72889" w:rsidRDefault="00D72889" w:rsidP="00D72889">
      <w:pPr>
        <w:rPr>
          <w:rFonts w:ascii="Arial" w:hAnsi="Arial" w:cs="Arial"/>
          <w:b/>
          <w:sz w:val="22"/>
          <w:szCs w:val="22"/>
        </w:rPr>
      </w:pPr>
    </w:p>
    <w:p w14:paraId="27C2EA88" w14:textId="77777777" w:rsidR="007A1D24" w:rsidRDefault="007A1D24" w:rsidP="00D72889">
      <w:pPr>
        <w:rPr>
          <w:rFonts w:ascii="Arial" w:hAnsi="Arial" w:cs="Arial"/>
          <w:b/>
          <w:sz w:val="22"/>
          <w:szCs w:val="22"/>
        </w:rPr>
      </w:pPr>
    </w:p>
    <w:p w14:paraId="0EBED9E4" w14:textId="77777777" w:rsidR="00D72889" w:rsidRDefault="00D72889" w:rsidP="00D72889">
      <w:pPr>
        <w:ind w:left="-227" w:firstLine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637928">
        <w:rPr>
          <w:rFonts w:ascii="Arial" w:hAnsi="Arial" w:cs="Arial"/>
          <w:b/>
          <w:sz w:val="22"/>
          <w:szCs w:val="22"/>
        </w:rPr>
        <w:t>.</w:t>
      </w:r>
      <w:r w:rsidRPr="00637928">
        <w:rPr>
          <w:rFonts w:ascii="Arial" w:hAnsi="Arial" w:cs="Arial"/>
          <w:b/>
          <w:sz w:val="22"/>
          <w:szCs w:val="22"/>
        </w:rPr>
        <w:tab/>
        <w:t xml:space="preserve">Agenda Items </w:t>
      </w:r>
    </w:p>
    <w:p w14:paraId="1D018F06" w14:textId="77777777" w:rsidR="00BD08BD" w:rsidRDefault="00BD08BD" w:rsidP="00BD08B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hd w:val="clear" w:color="auto" w:fill="FFFFFF"/>
        </w:rPr>
      </w:pPr>
      <w:bookmarkStart w:id="1" w:name="_Hlk25001987"/>
      <w:bookmarkStart w:id="2" w:name="_Hlk46173740"/>
      <w:r w:rsidRPr="00582DE4">
        <w:rPr>
          <w:rFonts w:ascii="Arial" w:hAnsi="Arial" w:cs="Arial"/>
          <w:sz w:val="20"/>
          <w:shd w:val="clear" w:color="auto" w:fill="FFFFFF"/>
        </w:rPr>
        <w:t xml:space="preserve">To </w:t>
      </w:r>
      <w:r w:rsidRPr="00582DE4">
        <w:rPr>
          <w:rFonts w:ascii="Arial" w:hAnsi="Arial" w:cs="Arial"/>
          <w:b/>
          <w:sz w:val="20"/>
          <w:shd w:val="clear" w:color="auto" w:fill="FFFFFF"/>
        </w:rPr>
        <w:t>resolve</w:t>
      </w:r>
      <w:r w:rsidRPr="00582DE4">
        <w:rPr>
          <w:rFonts w:ascii="Arial" w:hAnsi="Arial" w:cs="Arial"/>
          <w:sz w:val="20"/>
          <w:shd w:val="clear" w:color="auto" w:fill="FFFFFF"/>
        </w:rPr>
        <w:t xml:space="preserve"> to adopt revised standing orders (text agreed at last meeting)</w:t>
      </w:r>
    </w:p>
    <w:p w14:paraId="70FE5800" w14:textId="77777777" w:rsidR="00E03E69" w:rsidRDefault="00E03E69" w:rsidP="00E03E69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Cllrs resolved to adopt the new standing orders. </w:t>
      </w:r>
      <w:r>
        <w:rPr>
          <w:rFonts w:ascii="Arial" w:hAnsi="Arial" w:cs="Arial"/>
          <w:sz w:val="20"/>
        </w:rPr>
        <w:t>The Clerk will make these available on the website.</w:t>
      </w:r>
    </w:p>
    <w:p w14:paraId="6163CB0D" w14:textId="6882DBA7" w:rsidR="00601361" w:rsidRDefault="00601361" w:rsidP="004C30C8">
      <w:pPr>
        <w:rPr>
          <w:rFonts w:ascii="Arial" w:hAnsi="Arial" w:cs="Arial"/>
          <w:sz w:val="20"/>
        </w:rPr>
      </w:pPr>
    </w:p>
    <w:bookmarkEnd w:id="2"/>
    <w:p w14:paraId="5B42F8F0" w14:textId="700BB4F1" w:rsidR="006B15BD" w:rsidRPr="00362E1B" w:rsidRDefault="006B15BD" w:rsidP="006B15BD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  <w:t xml:space="preserve"> </w:t>
      </w:r>
      <w:r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20/02</w:t>
      </w:r>
      <w:r>
        <w:rPr>
          <w:rFonts w:ascii="Arial" w:hAnsi="Arial" w:cs="Arial"/>
          <w:b/>
          <w:color w:val="FF0000"/>
          <w:sz w:val="20"/>
          <w:lang w:val="en-US"/>
        </w:rPr>
        <w:t>3</w:t>
      </w:r>
    </w:p>
    <w:p w14:paraId="23C31BF9" w14:textId="77777777" w:rsidR="00F703AA" w:rsidRDefault="00F703AA" w:rsidP="00F703AA">
      <w:pPr>
        <w:rPr>
          <w:rFonts w:ascii="Arial" w:hAnsi="Arial" w:cs="Arial"/>
          <w:bCs/>
          <w:sz w:val="20"/>
        </w:rPr>
      </w:pPr>
    </w:p>
    <w:bookmarkEnd w:id="1"/>
    <w:p w14:paraId="3C56CA30" w14:textId="77777777" w:rsidR="00D72889" w:rsidRDefault="00D72889" w:rsidP="00D72889">
      <w:pPr>
        <w:rPr>
          <w:rFonts w:ascii="Arial" w:hAnsi="Arial" w:cs="Arial"/>
          <w:b/>
          <w:sz w:val="20"/>
        </w:rPr>
      </w:pPr>
    </w:p>
    <w:p w14:paraId="0514534E" w14:textId="4D03DCA9" w:rsidR="00BD67D2" w:rsidRDefault="00D72889" w:rsidP="00BD67D2">
      <w:pPr>
        <w:rPr>
          <w:rFonts w:ascii="Arial" w:hAnsi="Arial" w:cs="Arial"/>
          <w:b/>
          <w:sz w:val="22"/>
          <w:szCs w:val="22"/>
        </w:rPr>
      </w:pPr>
      <w:r w:rsidRPr="00030A28">
        <w:rPr>
          <w:rFonts w:ascii="Arial" w:hAnsi="Arial" w:cs="Arial"/>
          <w:b/>
          <w:sz w:val="22"/>
          <w:szCs w:val="22"/>
        </w:rPr>
        <w:t>11.</w:t>
      </w:r>
      <w:r w:rsidRPr="00030A28">
        <w:rPr>
          <w:rFonts w:ascii="Arial" w:hAnsi="Arial" w:cs="Arial"/>
          <w:b/>
          <w:sz w:val="22"/>
          <w:szCs w:val="22"/>
        </w:rPr>
        <w:tab/>
        <w:t>Accounts</w:t>
      </w:r>
    </w:p>
    <w:p w14:paraId="77CC7F58" w14:textId="77777777" w:rsidR="00BD67D2" w:rsidRDefault="00BD67D2" w:rsidP="00BD67D2">
      <w:pPr>
        <w:rPr>
          <w:rFonts w:ascii="Arial" w:hAnsi="Arial" w:cs="Arial"/>
          <w:b/>
          <w:sz w:val="20"/>
        </w:rPr>
      </w:pPr>
    </w:p>
    <w:p w14:paraId="621DD867" w14:textId="77777777" w:rsidR="00EB0545" w:rsidRDefault="00EB0545" w:rsidP="00EB0545">
      <w:pPr>
        <w:rPr>
          <w:rFonts w:ascii="Arial" w:hAnsi="Arial" w:cs="Arial"/>
          <w:b/>
          <w:sz w:val="20"/>
        </w:rPr>
      </w:pPr>
    </w:p>
    <w:p w14:paraId="2E03CE72" w14:textId="1A56C2E9" w:rsidR="00EB0545" w:rsidRDefault="00EB0545" w:rsidP="00EB0545">
      <w:pPr>
        <w:rPr>
          <w:rFonts w:ascii="Arial" w:hAnsi="Arial" w:cs="Arial"/>
          <w:b/>
          <w:sz w:val="20"/>
        </w:rPr>
      </w:pPr>
      <w:bookmarkStart w:id="3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 xml:space="preserve">Balances </w:t>
      </w:r>
      <w:r w:rsidR="001A413E">
        <w:rPr>
          <w:rFonts w:ascii="Arial" w:hAnsi="Arial" w:cs="Arial"/>
          <w:b/>
          <w:sz w:val="20"/>
        </w:rPr>
        <w:t>30</w:t>
      </w:r>
      <w:r w:rsidR="001A413E" w:rsidRPr="001A413E">
        <w:rPr>
          <w:rFonts w:ascii="Arial" w:hAnsi="Arial" w:cs="Arial"/>
          <w:b/>
          <w:sz w:val="20"/>
          <w:vertAlign w:val="superscript"/>
        </w:rPr>
        <w:t>th</w:t>
      </w:r>
      <w:r w:rsidR="001A413E">
        <w:rPr>
          <w:rFonts w:ascii="Arial" w:hAnsi="Arial" w:cs="Arial"/>
          <w:b/>
          <w:sz w:val="20"/>
        </w:rPr>
        <w:t xml:space="preserve"> June 2020</w:t>
      </w:r>
    </w:p>
    <w:p w14:paraId="401D8957" w14:textId="77777777" w:rsidR="00BD08BD" w:rsidRDefault="00BD08BD" w:rsidP="00BD08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£13,560.36</w:t>
      </w:r>
    </w:p>
    <w:p w14:paraId="482AA599" w14:textId="77777777" w:rsidR="00BD08BD" w:rsidRDefault="00BD08BD" w:rsidP="00BD08B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£5,020.70</w:t>
      </w:r>
    </w:p>
    <w:p w14:paraId="271FB401" w14:textId="77777777" w:rsidR="00BD08BD" w:rsidRDefault="00BD08BD" w:rsidP="00BD08BD">
      <w:pPr>
        <w:rPr>
          <w:rFonts w:ascii="Arial" w:hAnsi="Arial" w:cs="Arial"/>
          <w:sz w:val="20"/>
        </w:rPr>
      </w:pPr>
    </w:p>
    <w:p w14:paraId="0649408A" w14:textId="77777777" w:rsidR="00BD08BD" w:rsidRDefault="00BD08BD" w:rsidP="00BD08BD">
      <w:pPr>
        <w:rPr>
          <w:rFonts w:ascii="Arial" w:hAnsi="Arial" w:cs="Arial"/>
          <w:sz w:val="20"/>
        </w:rPr>
      </w:pPr>
    </w:p>
    <w:p w14:paraId="433DAE1F" w14:textId="77777777" w:rsidR="00BD08BD" w:rsidRDefault="00BD08BD" w:rsidP="00BD08B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304DB9BF" w14:textId="77777777" w:rsidR="00BD08BD" w:rsidRDefault="00BD08BD" w:rsidP="00BD08BD">
      <w:pPr>
        <w:rPr>
          <w:rFonts w:ascii="Arial" w:hAnsi="Arial" w:cs="Arial"/>
          <w:sz w:val="20"/>
        </w:rPr>
      </w:pPr>
      <w:r w:rsidRPr="00251BF9">
        <w:rPr>
          <w:rFonts w:ascii="Arial" w:hAnsi="Arial" w:cs="Arial"/>
          <w:sz w:val="20"/>
        </w:rPr>
        <w:t xml:space="preserve">Clerk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Wages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Chq         </w:t>
      </w:r>
      <w:r>
        <w:rPr>
          <w:rFonts w:ascii="Arial" w:hAnsi="Arial" w:cs="Arial"/>
          <w:sz w:val="20"/>
        </w:rPr>
        <w:tab/>
        <w:t>£ 107.84</w:t>
      </w:r>
    </w:p>
    <w:p w14:paraId="76FF9582" w14:textId="77777777" w:rsidR="00BD08BD" w:rsidRPr="00A717CA" w:rsidRDefault="00BD08BD" w:rsidP="00BD08B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Martin Group Services</w:t>
      </w:r>
      <w:r>
        <w:rPr>
          <w:rFonts w:ascii="Arial" w:hAnsi="Arial" w:cs="Arial"/>
          <w:sz w:val="20"/>
        </w:rPr>
        <w:tab/>
        <w:t>Printer Ink &amp; Stationary</w:t>
      </w:r>
      <w:r>
        <w:rPr>
          <w:rFonts w:ascii="Arial" w:hAnsi="Arial" w:cs="Arial"/>
          <w:sz w:val="20"/>
        </w:rPr>
        <w:tab/>
        <w:t>Chq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£ 90.47 (VAT 15.08)</w:t>
      </w:r>
    </w:p>
    <w:p w14:paraId="2D1C6624" w14:textId="77777777" w:rsidR="00EB0545" w:rsidRPr="005705F2" w:rsidRDefault="00EB0545" w:rsidP="00EB0545">
      <w:pPr>
        <w:rPr>
          <w:rFonts w:ascii="Arial" w:hAnsi="Arial" w:cs="Arial"/>
          <w:b/>
          <w:sz w:val="20"/>
        </w:rPr>
      </w:pPr>
    </w:p>
    <w:p w14:paraId="35872F8C" w14:textId="79DC5361" w:rsidR="00EB0545" w:rsidRDefault="00EB0545" w:rsidP="00EB0545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p w14:paraId="14779877" w14:textId="6F82EFFA" w:rsidR="008D7DAB" w:rsidRPr="00BD08BD" w:rsidRDefault="00BD08BD" w:rsidP="00EB0545">
      <w:pPr>
        <w:rPr>
          <w:rFonts w:ascii="Arial" w:hAnsi="Arial" w:cs="Arial"/>
          <w:bCs/>
          <w:sz w:val="20"/>
        </w:rPr>
      </w:pPr>
      <w:r w:rsidRPr="00BD08BD">
        <w:rPr>
          <w:rFonts w:ascii="Arial" w:hAnsi="Arial" w:cs="Arial"/>
          <w:bCs/>
          <w:sz w:val="20"/>
        </w:rPr>
        <w:t>None</w:t>
      </w:r>
    </w:p>
    <w:bookmarkEnd w:id="3"/>
    <w:p w14:paraId="4D4184F2" w14:textId="5B654365" w:rsidR="00D72889" w:rsidRDefault="00D72889" w:rsidP="00D72889">
      <w:pPr>
        <w:ind w:left="-227" w:firstLine="227"/>
        <w:rPr>
          <w:rFonts w:ascii="Arial" w:hAnsi="Arial" w:cs="Arial"/>
          <w:b/>
          <w:sz w:val="20"/>
        </w:rPr>
      </w:pPr>
    </w:p>
    <w:p w14:paraId="6596150C" w14:textId="4390F298" w:rsidR="00D72889" w:rsidRDefault="001D20BB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r>
        <w:rPr>
          <w:rFonts w:ascii="Arial" w:hAnsi="Arial" w:cs="Arial"/>
          <w:b/>
          <w:sz w:val="20"/>
          <w:lang w:val="en-US"/>
        </w:rPr>
        <w:tab/>
      </w:r>
      <w:r>
        <w:rPr>
          <w:rFonts w:ascii="Arial" w:hAnsi="Arial" w:cs="Arial"/>
          <w:b/>
          <w:sz w:val="20"/>
          <w:lang w:val="en-US"/>
        </w:rPr>
        <w:t>Gerry</w:t>
      </w:r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  <w:t xml:space="preserve"> </w:t>
      </w:r>
      <w:r>
        <w:rPr>
          <w:rFonts w:ascii="Arial" w:hAnsi="Arial" w:cs="Arial"/>
          <w:b/>
          <w:sz w:val="20"/>
          <w:lang w:val="en-US"/>
        </w:rPr>
        <w:t>Ravenscroft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20/02</w:t>
      </w:r>
      <w:r>
        <w:rPr>
          <w:rFonts w:ascii="Arial" w:hAnsi="Arial" w:cs="Arial"/>
          <w:b/>
          <w:color w:val="FF0000"/>
          <w:sz w:val="20"/>
          <w:lang w:val="en-US"/>
        </w:rPr>
        <w:t>4</w:t>
      </w:r>
    </w:p>
    <w:p w14:paraId="49B26518" w14:textId="77777777" w:rsidR="00D72889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</w:p>
    <w:p w14:paraId="4F2B254A" w14:textId="0C45F4F5" w:rsidR="00D72889" w:rsidRDefault="00D72889" w:rsidP="00CD2F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 w:rsidRPr="009054D1">
        <w:rPr>
          <w:rFonts w:ascii="Arial" w:hAnsi="Arial" w:cs="Arial"/>
          <w:b/>
          <w:sz w:val="22"/>
          <w:szCs w:val="22"/>
        </w:rPr>
        <w:t xml:space="preserve">Items for </w:t>
      </w:r>
      <w:r w:rsidR="001A413E">
        <w:rPr>
          <w:rFonts w:ascii="Arial" w:hAnsi="Arial" w:cs="Arial"/>
          <w:b/>
          <w:sz w:val="22"/>
          <w:szCs w:val="22"/>
        </w:rPr>
        <w:t>September agenda</w:t>
      </w:r>
    </w:p>
    <w:p w14:paraId="6D2D0865" w14:textId="351AE3E7" w:rsidR="004350F7" w:rsidRDefault="00702DB3" w:rsidP="00CD2FB4">
      <w:pPr>
        <w:rPr>
          <w:rFonts w:ascii="Arial" w:hAnsi="Arial" w:cs="Arial"/>
          <w:bCs/>
          <w:sz w:val="20"/>
        </w:rPr>
      </w:pPr>
      <w:r w:rsidRPr="00702DB3">
        <w:rPr>
          <w:rFonts w:ascii="Arial" w:hAnsi="Arial" w:cs="Arial"/>
          <w:bCs/>
          <w:sz w:val="20"/>
        </w:rPr>
        <w:t>Laptop</w:t>
      </w:r>
      <w:r w:rsidR="00933E63">
        <w:rPr>
          <w:rFonts w:ascii="Arial" w:hAnsi="Arial" w:cs="Arial"/>
          <w:bCs/>
          <w:sz w:val="20"/>
        </w:rPr>
        <w:t xml:space="preserve"> Quotes</w:t>
      </w:r>
    </w:p>
    <w:p w14:paraId="0DC8B782" w14:textId="7CAB00CB" w:rsidR="00B12F9C" w:rsidRDefault="00B12F9C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Budget</w:t>
      </w:r>
    </w:p>
    <w:p w14:paraId="474A5D0A" w14:textId="7D0CD887" w:rsidR="00B12F9C" w:rsidRDefault="00B12F9C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Financial </w:t>
      </w:r>
      <w:r w:rsidR="009418F6">
        <w:rPr>
          <w:rFonts w:ascii="Arial" w:hAnsi="Arial" w:cs="Arial"/>
          <w:bCs/>
          <w:sz w:val="20"/>
        </w:rPr>
        <w:t>r</w:t>
      </w:r>
      <w:r>
        <w:rPr>
          <w:rFonts w:ascii="Arial" w:hAnsi="Arial" w:cs="Arial"/>
          <w:bCs/>
          <w:sz w:val="20"/>
        </w:rPr>
        <w:t>egulations</w:t>
      </w:r>
      <w:r w:rsidR="00933E63">
        <w:rPr>
          <w:rFonts w:ascii="Arial" w:hAnsi="Arial" w:cs="Arial"/>
          <w:bCs/>
          <w:sz w:val="20"/>
        </w:rPr>
        <w:t xml:space="preserve"> policy</w:t>
      </w:r>
    </w:p>
    <w:p w14:paraId="69C6B372" w14:textId="559F4B14" w:rsidR="00933E63" w:rsidRDefault="00933E63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HMRC tax due</w:t>
      </w:r>
    </w:p>
    <w:p w14:paraId="43F5418F" w14:textId="4CFA529C" w:rsidR="009418F6" w:rsidRDefault="009418F6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Road sign review</w:t>
      </w:r>
    </w:p>
    <w:p w14:paraId="3A400BEE" w14:textId="7DF522EE" w:rsidR="009171EC" w:rsidRDefault="009171EC" w:rsidP="00CD2FB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Bench quotes</w:t>
      </w:r>
    </w:p>
    <w:p w14:paraId="7454D90E" w14:textId="7617E25F" w:rsidR="009171EC" w:rsidRDefault="009171EC" w:rsidP="00CD2FB4">
      <w:pPr>
        <w:rPr>
          <w:rFonts w:ascii="Arial" w:hAnsi="Arial" w:cs="Arial"/>
          <w:bCs/>
          <w:sz w:val="20"/>
        </w:rPr>
      </w:pPr>
    </w:p>
    <w:p w14:paraId="4C557FAF" w14:textId="77777777" w:rsidR="00CD2FB4" w:rsidRPr="00192ED0" w:rsidRDefault="00CD2FB4" w:rsidP="00D72889">
      <w:pPr>
        <w:ind w:left="-227"/>
        <w:rPr>
          <w:rFonts w:ascii="Arial" w:hAnsi="Arial" w:cs="Arial"/>
          <w:sz w:val="20"/>
        </w:rPr>
      </w:pPr>
    </w:p>
    <w:p w14:paraId="2EEBE9DB" w14:textId="38DEA9A1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>The next meeting of the Parish Council will take place on Monday</w:t>
      </w:r>
      <w:r w:rsidR="008E34A5">
        <w:rPr>
          <w:rFonts w:ascii="Arial" w:hAnsi="Arial" w:cs="Arial"/>
          <w:b/>
          <w:sz w:val="22"/>
          <w:szCs w:val="22"/>
        </w:rPr>
        <w:t xml:space="preserve"> </w:t>
      </w:r>
      <w:r w:rsidR="001A413E">
        <w:rPr>
          <w:rFonts w:ascii="Arial" w:hAnsi="Arial" w:cs="Arial"/>
          <w:b/>
          <w:sz w:val="22"/>
          <w:szCs w:val="22"/>
        </w:rPr>
        <w:t>21</w:t>
      </w:r>
      <w:r w:rsidR="001A413E" w:rsidRPr="001A413E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1A413E">
        <w:rPr>
          <w:rFonts w:ascii="Arial" w:hAnsi="Arial" w:cs="Arial"/>
          <w:b/>
          <w:sz w:val="22"/>
          <w:szCs w:val="22"/>
        </w:rPr>
        <w:t xml:space="preserve"> September 2020</w:t>
      </w:r>
    </w:p>
    <w:p w14:paraId="2B7745E9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19C1BCD6" w14:textId="2D62F732" w:rsidR="00D72889" w:rsidRPr="00A23F8F" w:rsidRDefault="00D72889" w:rsidP="00D72889">
      <w:pPr>
        <w:ind w:left="-227" w:firstLine="227"/>
        <w:rPr>
          <w:rFonts w:ascii="Arial" w:hAnsi="Arial" w:cs="Arial"/>
          <w:sz w:val="20"/>
        </w:rPr>
      </w:pPr>
      <w:r w:rsidRPr="009054D1">
        <w:rPr>
          <w:rFonts w:ascii="Arial" w:hAnsi="Arial" w:cs="Arial"/>
          <w:b/>
          <w:sz w:val="22"/>
          <w:szCs w:val="22"/>
        </w:rPr>
        <w:t>The meeting closed at</w:t>
      </w:r>
      <w:r w:rsidR="003B741E">
        <w:rPr>
          <w:rFonts w:ascii="Arial" w:hAnsi="Arial" w:cs="Arial"/>
          <w:b/>
          <w:sz w:val="22"/>
          <w:szCs w:val="22"/>
        </w:rPr>
        <w:t xml:space="preserve"> </w:t>
      </w:r>
      <w:r w:rsidR="00E657DB">
        <w:rPr>
          <w:rFonts w:ascii="Arial" w:hAnsi="Arial" w:cs="Arial"/>
          <w:b/>
          <w:sz w:val="22"/>
          <w:szCs w:val="22"/>
        </w:rPr>
        <w:t>21:05</w:t>
      </w:r>
    </w:p>
    <w:p w14:paraId="3876124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b/>
          <w:lang w:val="en-GB"/>
        </w:rPr>
      </w:pPr>
    </w:p>
    <w:p w14:paraId="24A7A13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lang w:val="en-GB"/>
        </w:rPr>
      </w:pPr>
    </w:p>
    <w:p w14:paraId="3D80C8A6" w14:textId="77777777" w:rsidR="00723A81" w:rsidRDefault="00723A81"/>
    <w:sectPr w:rsidR="00723A81" w:rsidSect="003630F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A4F0B" w14:textId="77777777" w:rsidR="005D2492" w:rsidRDefault="005D2492">
      <w:r>
        <w:separator/>
      </w:r>
    </w:p>
  </w:endnote>
  <w:endnote w:type="continuationSeparator" w:id="0">
    <w:p w14:paraId="07568FF3" w14:textId="77777777" w:rsidR="005D2492" w:rsidRDefault="005D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2BAC" w14:textId="77777777" w:rsidR="003630FC" w:rsidRDefault="003630F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D7760E3" w14:textId="77777777" w:rsidR="003630FC" w:rsidRPr="002A70EB" w:rsidRDefault="003630FC" w:rsidP="003630FC">
    <w:pPr>
      <w:pStyle w:val="Footer"/>
      <w:jc w:val="right"/>
      <w:rPr>
        <w:sz w:val="16"/>
        <w:szCs w:val="16"/>
      </w:rPr>
    </w:pPr>
    <w:r>
      <w:rPr>
        <w:rFonts w:ascii="Arial" w:hAnsi="Arial" w:cs="Arial"/>
      </w:rPr>
      <w:t>Chairman…………………………………………………………………………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060D7" w14:textId="77777777" w:rsidR="005D2492" w:rsidRDefault="005D2492">
      <w:r>
        <w:separator/>
      </w:r>
    </w:p>
  </w:footnote>
  <w:footnote w:type="continuationSeparator" w:id="0">
    <w:p w14:paraId="38D88699" w14:textId="77777777" w:rsidR="005D2492" w:rsidRDefault="005D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AE8A" w14:textId="77777777" w:rsidR="003630FC" w:rsidRDefault="005D2492">
    <w:pPr>
      <w:pStyle w:val="Header"/>
    </w:pPr>
    <w:r>
      <w:rPr>
        <w:noProof/>
      </w:rPr>
      <w:pict w14:anchorId="4DE0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0CB5"/>
    <w:multiLevelType w:val="hybridMultilevel"/>
    <w:tmpl w:val="A1C8E618"/>
    <w:lvl w:ilvl="0" w:tplc="883E3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D70FF"/>
    <w:multiLevelType w:val="hybridMultilevel"/>
    <w:tmpl w:val="8DAC6C5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2925262"/>
    <w:multiLevelType w:val="hybridMultilevel"/>
    <w:tmpl w:val="5B62454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FB7161C"/>
    <w:multiLevelType w:val="hybridMultilevel"/>
    <w:tmpl w:val="F7040940"/>
    <w:lvl w:ilvl="0" w:tplc="E76E27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704"/>
    <w:multiLevelType w:val="hybridMultilevel"/>
    <w:tmpl w:val="90ACBF5E"/>
    <w:lvl w:ilvl="0" w:tplc="86E0DC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ED7A53"/>
    <w:multiLevelType w:val="hybridMultilevel"/>
    <w:tmpl w:val="44B0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C05"/>
    <w:multiLevelType w:val="hybridMultilevel"/>
    <w:tmpl w:val="85AC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E139D"/>
    <w:multiLevelType w:val="hybridMultilevel"/>
    <w:tmpl w:val="65BC606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6EBD1048"/>
    <w:multiLevelType w:val="hybridMultilevel"/>
    <w:tmpl w:val="9EF24F4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74826888"/>
    <w:multiLevelType w:val="hybridMultilevel"/>
    <w:tmpl w:val="A4BE8A98"/>
    <w:lvl w:ilvl="0" w:tplc="4044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A7BD0"/>
    <w:multiLevelType w:val="hybridMultilevel"/>
    <w:tmpl w:val="68341AC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9"/>
    <w:rsid w:val="000039B1"/>
    <w:rsid w:val="0000720C"/>
    <w:rsid w:val="000101A2"/>
    <w:rsid w:val="000164BB"/>
    <w:rsid w:val="00016647"/>
    <w:rsid w:val="00016AAD"/>
    <w:rsid w:val="00017976"/>
    <w:rsid w:val="00021EE5"/>
    <w:rsid w:val="00024385"/>
    <w:rsid w:val="0003185C"/>
    <w:rsid w:val="0003755E"/>
    <w:rsid w:val="000429A0"/>
    <w:rsid w:val="000455F2"/>
    <w:rsid w:val="00054D1B"/>
    <w:rsid w:val="00074B06"/>
    <w:rsid w:val="00081239"/>
    <w:rsid w:val="00082A2E"/>
    <w:rsid w:val="00086F4F"/>
    <w:rsid w:val="00087AD9"/>
    <w:rsid w:val="00091286"/>
    <w:rsid w:val="000A3BBD"/>
    <w:rsid w:val="000A7317"/>
    <w:rsid w:val="000A7E29"/>
    <w:rsid w:val="000B2615"/>
    <w:rsid w:val="000B47C1"/>
    <w:rsid w:val="000B7677"/>
    <w:rsid w:val="000B7E57"/>
    <w:rsid w:val="000C2CF8"/>
    <w:rsid w:val="000C5BA5"/>
    <w:rsid w:val="000D1E82"/>
    <w:rsid w:val="000D5A3D"/>
    <w:rsid w:val="000E1AF4"/>
    <w:rsid w:val="000E2916"/>
    <w:rsid w:val="000E36FC"/>
    <w:rsid w:val="000E4CDA"/>
    <w:rsid w:val="000E7289"/>
    <w:rsid w:val="000F46A3"/>
    <w:rsid w:val="00101A66"/>
    <w:rsid w:val="00103826"/>
    <w:rsid w:val="0010461F"/>
    <w:rsid w:val="001103C7"/>
    <w:rsid w:val="00110640"/>
    <w:rsid w:val="00111C08"/>
    <w:rsid w:val="001137A5"/>
    <w:rsid w:val="00113BB3"/>
    <w:rsid w:val="0011584A"/>
    <w:rsid w:val="00116748"/>
    <w:rsid w:val="0012018F"/>
    <w:rsid w:val="00120E9C"/>
    <w:rsid w:val="00121BDA"/>
    <w:rsid w:val="00122514"/>
    <w:rsid w:val="00122DE0"/>
    <w:rsid w:val="0012457D"/>
    <w:rsid w:val="00127FA6"/>
    <w:rsid w:val="0013052F"/>
    <w:rsid w:val="00130CE2"/>
    <w:rsid w:val="0013261F"/>
    <w:rsid w:val="001337D1"/>
    <w:rsid w:val="00135F5A"/>
    <w:rsid w:val="001364FB"/>
    <w:rsid w:val="00136CB9"/>
    <w:rsid w:val="0014565C"/>
    <w:rsid w:val="00150EA5"/>
    <w:rsid w:val="0015200F"/>
    <w:rsid w:val="001622D5"/>
    <w:rsid w:val="001648A5"/>
    <w:rsid w:val="00177FB5"/>
    <w:rsid w:val="00180D21"/>
    <w:rsid w:val="00192D80"/>
    <w:rsid w:val="00196AB5"/>
    <w:rsid w:val="001A413E"/>
    <w:rsid w:val="001A49D2"/>
    <w:rsid w:val="001C0F8F"/>
    <w:rsid w:val="001C284A"/>
    <w:rsid w:val="001C6446"/>
    <w:rsid w:val="001C6F53"/>
    <w:rsid w:val="001D20BB"/>
    <w:rsid w:val="001D332D"/>
    <w:rsid w:val="001D57F6"/>
    <w:rsid w:val="001D5CD8"/>
    <w:rsid w:val="001D64E6"/>
    <w:rsid w:val="001D6C45"/>
    <w:rsid w:val="001E1E04"/>
    <w:rsid w:val="001E6BAF"/>
    <w:rsid w:val="00204CFF"/>
    <w:rsid w:val="00210CA8"/>
    <w:rsid w:val="00212FF3"/>
    <w:rsid w:val="00215830"/>
    <w:rsid w:val="002202A9"/>
    <w:rsid w:val="00225748"/>
    <w:rsid w:val="00227DF7"/>
    <w:rsid w:val="0023539B"/>
    <w:rsid w:val="00235C61"/>
    <w:rsid w:val="0024346A"/>
    <w:rsid w:val="00243D86"/>
    <w:rsid w:val="00247F93"/>
    <w:rsid w:val="00255CA8"/>
    <w:rsid w:val="0026118E"/>
    <w:rsid w:val="00265FC5"/>
    <w:rsid w:val="002736A5"/>
    <w:rsid w:val="00277512"/>
    <w:rsid w:val="0027761C"/>
    <w:rsid w:val="00283A9D"/>
    <w:rsid w:val="002850B2"/>
    <w:rsid w:val="0028563D"/>
    <w:rsid w:val="00287BAE"/>
    <w:rsid w:val="00297AEE"/>
    <w:rsid w:val="002A065A"/>
    <w:rsid w:val="002A0AA4"/>
    <w:rsid w:val="002A2BFC"/>
    <w:rsid w:val="002A3097"/>
    <w:rsid w:val="002B48B1"/>
    <w:rsid w:val="002D297F"/>
    <w:rsid w:val="002D64C2"/>
    <w:rsid w:val="002E1118"/>
    <w:rsid w:val="002E61B6"/>
    <w:rsid w:val="002E7505"/>
    <w:rsid w:val="002F320D"/>
    <w:rsid w:val="002F5400"/>
    <w:rsid w:val="0030180E"/>
    <w:rsid w:val="003020E2"/>
    <w:rsid w:val="0030272D"/>
    <w:rsid w:val="0030452C"/>
    <w:rsid w:val="0031328B"/>
    <w:rsid w:val="00313C96"/>
    <w:rsid w:val="00313F7B"/>
    <w:rsid w:val="003140B6"/>
    <w:rsid w:val="00315361"/>
    <w:rsid w:val="00323108"/>
    <w:rsid w:val="0032483C"/>
    <w:rsid w:val="003249A4"/>
    <w:rsid w:val="003278D2"/>
    <w:rsid w:val="00327F00"/>
    <w:rsid w:val="00333880"/>
    <w:rsid w:val="00341128"/>
    <w:rsid w:val="003417FE"/>
    <w:rsid w:val="00341BFD"/>
    <w:rsid w:val="0034498C"/>
    <w:rsid w:val="00346C15"/>
    <w:rsid w:val="00346F28"/>
    <w:rsid w:val="003510E2"/>
    <w:rsid w:val="00352D30"/>
    <w:rsid w:val="003630FC"/>
    <w:rsid w:val="0036582F"/>
    <w:rsid w:val="00365956"/>
    <w:rsid w:val="0037231F"/>
    <w:rsid w:val="00372BF8"/>
    <w:rsid w:val="0037442D"/>
    <w:rsid w:val="00374AD2"/>
    <w:rsid w:val="003750DB"/>
    <w:rsid w:val="00380F9C"/>
    <w:rsid w:val="00382CCA"/>
    <w:rsid w:val="00392E1B"/>
    <w:rsid w:val="003939D0"/>
    <w:rsid w:val="00394A78"/>
    <w:rsid w:val="00395190"/>
    <w:rsid w:val="003A1625"/>
    <w:rsid w:val="003A54B1"/>
    <w:rsid w:val="003A64A8"/>
    <w:rsid w:val="003A794D"/>
    <w:rsid w:val="003B15E5"/>
    <w:rsid w:val="003B3468"/>
    <w:rsid w:val="003B3896"/>
    <w:rsid w:val="003B3D9E"/>
    <w:rsid w:val="003B741E"/>
    <w:rsid w:val="003B7FC2"/>
    <w:rsid w:val="003D0E74"/>
    <w:rsid w:val="003D258F"/>
    <w:rsid w:val="003D7B9E"/>
    <w:rsid w:val="003D7F91"/>
    <w:rsid w:val="003E03B0"/>
    <w:rsid w:val="003E1A0F"/>
    <w:rsid w:val="003E4360"/>
    <w:rsid w:val="003E6299"/>
    <w:rsid w:val="003E72DF"/>
    <w:rsid w:val="003F10F3"/>
    <w:rsid w:val="003F2D2E"/>
    <w:rsid w:val="004030DF"/>
    <w:rsid w:val="00407CC6"/>
    <w:rsid w:val="0041098A"/>
    <w:rsid w:val="00411CEA"/>
    <w:rsid w:val="00412062"/>
    <w:rsid w:val="00422A48"/>
    <w:rsid w:val="00422F3C"/>
    <w:rsid w:val="00423165"/>
    <w:rsid w:val="0042456A"/>
    <w:rsid w:val="00431F6B"/>
    <w:rsid w:val="004350F7"/>
    <w:rsid w:val="00440F35"/>
    <w:rsid w:val="0044157E"/>
    <w:rsid w:val="00442480"/>
    <w:rsid w:val="00443D49"/>
    <w:rsid w:val="00452D4B"/>
    <w:rsid w:val="00465B4C"/>
    <w:rsid w:val="00466898"/>
    <w:rsid w:val="0047491C"/>
    <w:rsid w:val="004844E3"/>
    <w:rsid w:val="00487B4A"/>
    <w:rsid w:val="00494F39"/>
    <w:rsid w:val="004A1309"/>
    <w:rsid w:val="004A1B74"/>
    <w:rsid w:val="004A283B"/>
    <w:rsid w:val="004A2FC2"/>
    <w:rsid w:val="004A30CB"/>
    <w:rsid w:val="004A7CEF"/>
    <w:rsid w:val="004B213B"/>
    <w:rsid w:val="004B39C5"/>
    <w:rsid w:val="004B4A1B"/>
    <w:rsid w:val="004B6C9A"/>
    <w:rsid w:val="004C1C4F"/>
    <w:rsid w:val="004C1D78"/>
    <w:rsid w:val="004C30C8"/>
    <w:rsid w:val="004C3EE4"/>
    <w:rsid w:val="004C40BE"/>
    <w:rsid w:val="004C4203"/>
    <w:rsid w:val="004C60E8"/>
    <w:rsid w:val="004C6915"/>
    <w:rsid w:val="004D25F8"/>
    <w:rsid w:val="004D303E"/>
    <w:rsid w:val="004E0B97"/>
    <w:rsid w:val="004E3BBB"/>
    <w:rsid w:val="004E752C"/>
    <w:rsid w:val="004F093F"/>
    <w:rsid w:val="004F5C81"/>
    <w:rsid w:val="0050641A"/>
    <w:rsid w:val="00513406"/>
    <w:rsid w:val="00513C27"/>
    <w:rsid w:val="00514751"/>
    <w:rsid w:val="00516DC7"/>
    <w:rsid w:val="0052182D"/>
    <w:rsid w:val="0052322D"/>
    <w:rsid w:val="00545AB8"/>
    <w:rsid w:val="00546319"/>
    <w:rsid w:val="00551862"/>
    <w:rsid w:val="005579B9"/>
    <w:rsid w:val="00560F2B"/>
    <w:rsid w:val="005742D2"/>
    <w:rsid w:val="00574B83"/>
    <w:rsid w:val="00575952"/>
    <w:rsid w:val="00576A77"/>
    <w:rsid w:val="00582572"/>
    <w:rsid w:val="00587C99"/>
    <w:rsid w:val="00597C44"/>
    <w:rsid w:val="005A19DA"/>
    <w:rsid w:val="005A2CAA"/>
    <w:rsid w:val="005A3EAB"/>
    <w:rsid w:val="005A4634"/>
    <w:rsid w:val="005A55D0"/>
    <w:rsid w:val="005A7B3C"/>
    <w:rsid w:val="005B533A"/>
    <w:rsid w:val="005B54F4"/>
    <w:rsid w:val="005C3B35"/>
    <w:rsid w:val="005C4D03"/>
    <w:rsid w:val="005C56CE"/>
    <w:rsid w:val="005C5C72"/>
    <w:rsid w:val="005D2492"/>
    <w:rsid w:val="005D41F2"/>
    <w:rsid w:val="005D47BD"/>
    <w:rsid w:val="005D7F72"/>
    <w:rsid w:val="005F00E7"/>
    <w:rsid w:val="005F46BB"/>
    <w:rsid w:val="005F72F4"/>
    <w:rsid w:val="00601361"/>
    <w:rsid w:val="006052B6"/>
    <w:rsid w:val="00611F4B"/>
    <w:rsid w:val="00622FEC"/>
    <w:rsid w:val="00625E79"/>
    <w:rsid w:val="006317C9"/>
    <w:rsid w:val="00637769"/>
    <w:rsid w:val="00642DD9"/>
    <w:rsid w:val="00642F9A"/>
    <w:rsid w:val="006537D3"/>
    <w:rsid w:val="00654D51"/>
    <w:rsid w:val="00655128"/>
    <w:rsid w:val="0066015C"/>
    <w:rsid w:val="00662073"/>
    <w:rsid w:val="006640F1"/>
    <w:rsid w:val="0066432E"/>
    <w:rsid w:val="0068267B"/>
    <w:rsid w:val="00687778"/>
    <w:rsid w:val="00687986"/>
    <w:rsid w:val="0069045C"/>
    <w:rsid w:val="00690B07"/>
    <w:rsid w:val="00691719"/>
    <w:rsid w:val="006A3A8B"/>
    <w:rsid w:val="006A6040"/>
    <w:rsid w:val="006A65CD"/>
    <w:rsid w:val="006B15BD"/>
    <w:rsid w:val="006B69A7"/>
    <w:rsid w:val="006B7587"/>
    <w:rsid w:val="006C03BA"/>
    <w:rsid w:val="006C4F7A"/>
    <w:rsid w:val="006C7778"/>
    <w:rsid w:val="006D2C38"/>
    <w:rsid w:val="006E143A"/>
    <w:rsid w:val="006E4408"/>
    <w:rsid w:val="006E5B0C"/>
    <w:rsid w:val="006E70E0"/>
    <w:rsid w:val="006F05D2"/>
    <w:rsid w:val="006F4B48"/>
    <w:rsid w:val="006F7D45"/>
    <w:rsid w:val="00702DB3"/>
    <w:rsid w:val="00711AE3"/>
    <w:rsid w:val="007218EC"/>
    <w:rsid w:val="0072300E"/>
    <w:rsid w:val="00723668"/>
    <w:rsid w:val="00723A81"/>
    <w:rsid w:val="00726338"/>
    <w:rsid w:val="00731DEA"/>
    <w:rsid w:val="00733531"/>
    <w:rsid w:val="0073356C"/>
    <w:rsid w:val="00740398"/>
    <w:rsid w:val="0074203E"/>
    <w:rsid w:val="00744889"/>
    <w:rsid w:val="007453FC"/>
    <w:rsid w:val="0074779C"/>
    <w:rsid w:val="00752648"/>
    <w:rsid w:val="00760A8F"/>
    <w:rsid w:val="00762099"/>
    <w:rsid w:val="00763FCE"/>
    <w:rsid w:val="00776A83"/>
    <w:rsid w:val="00780798"/>
    <w:rsid w:val="007824BA"/>
    <w:rsid w:val="00784440"/>
    <w:rsid w:val="007935FA"/>
    <w:rsid w:val="007A166A"/>
    <w:rsid w:val="007A1D24"/>
    <w:rsid w:val="007A2D01"/>
    <w:rsid w:val="007A5156"/>
    <w:rsid w:val="007A5AEF"/>
    <w:rsid w:val="007B0F5A"/>
    <w:rsid w:val="007B163C"/>
    <w:rsid w:val="007B3A98"/>
    <w:rsid w:val="007B63E8"/>
    <w:rsid w:val="007B73E6"/>
    <w:rsid w:val="007C0435"/>
    <w:rsid w:val="007C197B"/>
    <w:rsid w:val="007C3141"/>
    <w:rsid w:val="007C5CB5"/>
    <w:rsid w:val="007D3E06"/>
    <w:rsid w:val="007E3D7E"/>
    <w:rsid w:val="007E7A82"/>
    <w:rsid w:val="007F0CE6"/>
    <w:rsid w:val="007F16CD"/>
    <w:rsid w:val="007F428B"/>
    <w:rsid w:val="007F6C81"/>
    <w:rsid w:val="008047A2"/>
    <w:rsid w:val="0080791B"/>
    <w:rsid w:val="0081334E"/>
    <w:rsid w:val="00816D9A"/>
    <w:rsid w:val="00822EF3"/>
    <w:rsid w:val="00823659"/>
    <w:rsid w:val="0082373E"/>
    <w:rsid w:val="00836494"/>
    <w:rsid w:val="0084084E"/>
    <w:rsid w:val="008410B9"/>
    <w:rsid w:val="00845651"/>
    <w:rsid w:val="00846979"/>
    <w:rsid w:val="00854A44"/>
    <w:rsid w:val="00854E08"/>
    <w:rsid w:val="00855B7A"/>
    <w:rsid w:val="008575C6"/>
    <w:rsid w:val="008622B4"/>
    <w:rsid w:val="00862E50"/>
    <w:rsid w:val="0086391D"/>
    <w:rsid w:val="00863E61"/>
    <w:rsid w:val="00864AF5"/>
    <w:rsid w:val="0086644A"/>
    <w:rsid w:val="00873B58"/>
    <w:rsid w:val="00875FC4"/>
    <w:rsid w:val="008761AA"/>
    <w:rsid w:val="00881218"/>
    <w:rsid w:val="00884FDD"/>
    <w:rsid w:val="0088574B"/>
    <w:rsid w:val="00887E5B"/>
    <w:rsid w:val="00890C8A"/>
    <w:rsid w:val="00896FFA"/>
    <w:rsid w:val="0089714F"/>
    <w:rsid w:val="008A0DAA"/>
    <w:rsid w:val="008A2E64"/>
    <w:rsid w:val="008A446C"/>
    <w:rsid w:val="008B0AF8"/>
    <w:rsid w:val="008B0F7D"/>
    <w:rsid w:val="008C1B15"/>
    <w:rsid w:val="008C2FAA"/>
    <w:rsid w:val="008C748B"/>
    <w:rsid w:val="008D0EF6"/>
    <w:rsid w:val="008D1ABF"/>
    <w:rsid w:val="008D318A"/>
    <w:rsid w:val="008D372B"/>
    <w:rsid w:val="008D7DAB"/>
    <w:rsid w:val="008E02D3"/>
    <w:rsid w:val="008E090F"/>
    <w:rsid w:val="008E34A5"/>
    <w:rsid w:val="008F1FA7"/>
    <w:rsid w:val="008F3843"/>
    <w:rsid w:val="008F5906"/>
    <w:rsid w:val="008F5E91"/>
    <w:rsid w:val="00904BBA"/>
    <w:rsid w:val="00907AAE"/>
    <w:rsid w:val="00907C34"/>
    <w:rsid w:val="0091138D"/>
    <w:rsid w:val="009171EC"/>
    <w:rsid w:val="00917295"/>
    <w:rsid w:val="00925466"/>
    <w:rsid w:val="0092688F"/>
    <w:rsid w:val="009278BC"/>
    <w:rsid w:val="00927F3A"/>
    <w:rsid w:val="009303C9"/>
    <w:rsid w:val="009328AC"/>
    <w:rsid w:val="00933E12"/>
    <w:rsid w:val="00933E63"/>
    <w:rsid w:val="00935B57"/>
    <w:rsid w:val="00935E58"/>
    <w:rsid w:val="0093778A"/>
    <w:rsid w:val="00937D13"/>
    <w:rsid w:val="009418F6"/>
    <w:rsid w:val="00952C51"/>
    <w:rsid w:val="0096288C"/>
    <w:rsid w:val="0096370E"/>
    <w:rsid w:val="00964228"/>
    <w:rsid w:val="00964636"/>
    <w:rsid w:val="00966A4E"/>
    <w:rsid w:val="0097475E"/>
    <w:rsid w:val="009749B0"/>
    <w:rsid w:val="00974EFF"/>
    <w:rsid w:val="00981318"/>
    <w:rsid w:val="00985484"/>
    <w:rsid w:val="00985EFB"/>
    <w:rsid w:val="009867D8"/>
    <w:rsid w:val="00987D11"/>
    <w:rsid w:val="00996DF5"/>
    <w:rsid w:val="009A16E3"/>
    <w:rsid w:val="009A368D"/>
    <w:rsid w:val="009A4EDD"/>
    <w:rsid w:val="009A52AF"/>
    <w:rsid w:val="009B03C7"/>
    <w:rsid w:val="009B1BB6"/>
    <w:rsid w:val="009B276B"/>
    <w:rsid w:val="009C0FE2"/>
    <w:rsid w:val="009C298C"/>
    <w:rsid w:val="009C5947"/>
    <w:rsid w:val="009D474D"/>
    <w:rsid w:val="009D4AC8"/>
    <w:rsid w:val="009D7DFD"/>
    <w:rsid w:val="009E51C0"/>
    <w:rsid w:val="009E67A3"/>
    <w:rsid w:val="009F0941"/>
    <w:rsid w:val="009F326F"/>
    <w:rsid w:val="009F450B"/>
    <w:rsid w:val="00A00A16"/>
    <w:rsid w:val="00A05887"/>
    <w:rsid w:val="00A05C2C"/>
    <w:rsid w:val="00A05EA6"/>
    <w:rsid w:val="00A12867"/>
    <w:rsid w:val="00A12CC6"/>
    <w:rsid w:val="00A141DD"/>
    <w:rsid w:val="00A26FCA"/>
    <w:rsid w:val="00A33D86"/>
    <w:rsid w:val="00A40F1D"/>
    <w:rsid w:val="00A41401"/>
    <w:rsid w:val="00A42EE4"/>
    <w:rsid w:val="00A43B06"/>
    <w:rsid w:val="00A45F68"/>
    <w:rsid w:val="00A46659"/>
    <w:rsid w:val="00A4740F"/>
    <w:rsid w:val="00A54629"/>
    <w:rsid w:val="00A66602"/>
    <w:rsid w:val="00A704DD"/>
    <w:rsid w:val="00A7365A"/>
    <w:rsid w:val="00A741D7"/>
    <w:rsid w:val="00A7458A"/>
    <w:rsid w:val="00A76CD1"/>
    <w:rsid w:val="00A77876"/>
    <w:rsid w:val="00A779D9"/>
    <w:rsid w:val="00A80673"/>
    <w:rsid w:val="00A838E4"/>
    <w:rsid w:val="00A847CF"/>
    <w:rsid w:val="00A905CD"/>
    <w:rsid w:val="00A9395A"/>
    <w:rsid w:val="00A94133"/>
    <w:rsid w:val="00A958F1"/>
    <w:rsid w:val="00A971D3"/>
    <w:rsid w:val="00AA0239"/>
    <w:rsid w:val="00AA0808"/>
    <w:rsid w:val="00AA1557"/>
    <w:rsid w:val="00AA4E60"/>
    <w:rsid w:val="00AA78D1"/>
    <w:rsid w:val="00AB66A3"/>
    <w:rsid w:val="00AB75EB"/>
    <w:rsid w:val="00AC051B"/>
    <w:rsid w:val="00AC15B0"/>
    <w:rsid w:val="00AC15D5"/>
    <w:rsid w:val="00AE2B0F"/>
    <w:rsid w:val="00AE3EAB"/>
    <w:rsid w:val="00AE46FF"/>
    <w:rsid w:val="00AE4E85"/>
    <w:rsid w:val="00AF0FBD"/>
    <w:rsid w:val="00B06515"/>
    <w:rsid w:val="00B110BC"/>
    <w:rsid w:val="00B124B3"/>
    <w:rsid w:val="00B12933"/>
    <w:rsid w:val="00B12F9C"/>
    <w:rsid w:val="00B15ED2"/>
    <w:rsid w:val="00B161C1"/>
    <w:rsid w:val="00B22D8E"/>
    <w:rsid w:val="00B27A78"/>
    <w:rsid w:val="00B27F2E"/>
    <w:rsid w:val="00B42B17"/>
    <w:rsid w:val="00B42C7E"/>
    <w:rsid w:val="00B42E55"/>
    <w:rsid w:val="00B43C5C"/>
    <w:rsid w:val="00B4775A"/>
    <w:rsid w:val="00B551A1"/>
    <w:rsid w:val="00B63A98"/>
    <w:rsid w:val="00B66E7A"/>
    <w:rsid w:val="00B729B3"/>
    <w:rsid w:val="00B74370"/>
    <w:rsid w:val="00B74585"/>
    <w:rsid w:val="00B81AA0"/>
    <w:rsid w:val="00B85E96"/>
    <w:rsid w:val="00B87A9D"/>
    <w:rsid w:val="00B90581"/>
    <w:rsid w:val="00B93A8B"/>
    <w:rsid w:val="00B97C6A"/>
    <w:rsid w:val="00BA2E73"/>
    <w:rsid w:val="00BA50DD"/>
    <w:rsid w:val="00BB0D04"/>
    <w:rsid w:val="00BB376B"/>
    <w:rsid w:val="00BB7A6A"/>
    <w:rsid w:val="00BC0275"/>
    <w:rsid w:val="00BC5F07"/>
    <w:rsid w:val="00BC635D"/>
    <w:rsid w:val="00BD08BD"/>
    <w:rsid w:val="00BD0B80"/>
    <w:rsid w:val="00BD44C0"/>
    <w:rsid w:val="00BD67D2"/>
    <w:rsid w:val="00BD6DDB"/>
    <w:rsid w:val="00BE0E10"/>
    <w:rsid w:val="00BE447D"/>
    <w:rsid w:val="00BE6DFC"/>
    <w:rsid w:val="00BE754B"/>
    <w:rsid w:val="00BF0E5D"/>
    <w:rsid w:val="00BF1642"/>
    <w:rsid w:val="00BF2208"/>
    <w:rsid w:val="00BF37C7"/>
    <w:rsid w:val="00BF5BD4"/>
    <w:rsid w:val="00C01245"/>
    <w:rsid w:val="00C056A0"/>
    <w:rsid w:val="00C16E66"/>
    <w:rsid w:val="00C32A9E"/>
    <w:rsid w:val="00C3339B"/>
    <w:rsid w:val="00C3423C"/>
    <w:rsid w:val="00C35425"/>
    <w:rsid w:val="00C35BA1"/>
    <w:rsid w:val="00C45B11"/>
    <w:rsid w:val="00C4622E"/>
    <w:rsid w:val="00C50772"/>
    <w:rsid w:val="00C5231F"/>
    <w:rsid w:val="00C62761"/>
    <w:rsid w:val="00C71902"/>
    <w:rsid w:val="00C71BE1"/>
    <w:rsid w:val="00C7393C"/>
    <w:rsid w:val="00C73DCB"/>
    <w:rsid w:val="00C77258"/>
    <w:rsid w:val="00C80EE4"/>
    <w:rsid w:val="00C8125A"/>
    <w:rsid w:val="00C86EFC"/>
    <w:rsid w:val="00C91815"/>
    <w:rsid w:val="00C9672A"/>
    <w:rsid w:val="00CA2605"/>
    <w:rsid w:val="00CA2720"/>
    <w:rsid w:val="00CA3B2F"/>
    <w:rsid w:val="00CA6F3F"/>
    <w:rsid w:val="00CA6FBE"/>
    <w:rsid w:val="00CB0379"/>
    <w:rsid w:val="00CB1083"/>
    <w:rsid w:val="00CC0E47"/>
    <w:rsid w:val="00CC21FD"/>
    <w:rsid w:val="00CD2FB4"/>
    <w:rsid w:val="00CD4582"/>
    <w:rsid w:val="00CE69DC"/>
    <w:rsid w:val="00CE6B2D"/>
    <w:rsid w:val="00CE7466"/>
    <w:rsid w:val="00CF2F53"/>
    <w:rsid w:val="00CF30D4"/>
    <w:rsid w:val="00CF379C"/>
    <w:rsid w:val="00CF3814"/>
    <w:rsid w:val="00CF3FF6"/>
    <w:rsid w:val="00CF6835"/>
    <w:rsid w:val="00D02A05"/>
    <w:rsid w:val="00D0377B"/>
    <w:rsid w:val="00D03E54"/>
    <w:rsid w:val="00D1280E"/>
    <w:rsid w:val="00D150E6"/>
    <w:rsid w:val="00D17071"/>
    <w:rsid w:val="00D228BE"/>
    <w:rsid w:val="00D24DBE"/>
    <w:rsid w:val="00D30600"/>
    <w:rsid w:val="00D31CF4"/>
    <w:rsid w:val="00D36E9C"/>
    <w:rsid w:val="00D37C49"/>
    <w:rsid w:val="00D401BB"/>
    <w:rsid w:val="00D525B5"/>
    <w:rsid w:val="00D52B37"/>
    <w:rsid w:val="00D53560"/>
    <w:rsid w:val="00D61380"/>
    <w:rsid w:val="00D63AEE"/>
    <w:rsid w:val="00D663AB"/>
    <w:rsid w:val="00D72889"/>
    <w:rsid w:val="00D75D12"/>
    <w:rsid w:val="00D85173"/>
    <w:rsid w:val="00D854A4"/>
    <w:rsid w:val="00D91473"/>
    <w:rsid w:val="00D92314"/>
    <w:rsid w:val="00D941EB"/>
    <w:rsid w:val="00D94D44"/>
    <w:rsid w:val="00DA147B"/>
    <w:rsid w:val="00DA408D"/>
    <w:rsid w:val="00DB6098"/>
    <w:rsid w:val="00DB7BCA"/>
    <w:rsid w:val="00DC0507"/>
    <w:rsid w:val="00DC1898"/>
    <w:rsid w:val="00DC2935"/>
    <w:rsid w:val="00DC3E01"/>
    <w:rsid w:val="00DC6D20"/>
    <w:rsid w:val="00DC723E"/>
    <w:rsid w:val="00DD0479"/>
    <w:rsid w:val="00DD298D"/>
    <w:rsid w:val="00DD3C58"/>
    <w:rsid w:val="00DD4254"/>
    <w:rsid w:val="00DE5302"/>
    <w:rsid w:val="00DE586A"/>
    <w:rsid w:val="00DF238E"/>
    <w:rsid w:val="00DF52C6"/>
    <w:rsid w:val="00DF564B"/>
    <w:rsid w:val="00DF709E"/>
    <w:rsid w:val="00E03E69"/>
    <w:rsid w:val="00E042A8"/>
    <w:rsid w:val="00E1080A"/>
    <w:rsid w:val="00E1120D"/>
    <w:rsid w:val="00E11911"/>
    <w:rsid w:val="00E1449C"/>
    <w:rsid w:val="00E156C4"/>
    <w:rsid w:val="00E17C04"/>
    <w:rsid w:val="00E21691"/>
    <w:rsid w:val="00E23981"/>
    <w:rsid w:val="00E24CC6"/>
    <w:rsid w:val="00E255F3"/>
    <w:rsid w:val="00E3071A"/>
    <w:rsid w:val="00E418DB"/>
    <w:rsid w:val="00E47002"/>
    <w:rsid w:val="00E512B3"/>
    <w:rsid w:val="00E5468B"/>
    <w:rsid w:val="00E54D3A"/>
    <w:rsid w:val="00E615E6"/>
    <w:rsid w:val="00E657DB"/>
    <w:rsid w:val="00E66212"/>
    <w:rsid w:val="00E67F43"/>
    <w:rsid w:val="00E7648C"/>
    <w:rsid w:val="00E7657B"/>
    <w:rsid w:val="00E76C00"/>
    <w:rsid w:val="00E803D5"/>
    <w:rsid w:val="00E845CD"/>
    <w:rsid w:val="00E93A74"/>
    <w:rsid w:val="00E97B47"/>
    <w:rsid w:val="00EA0A15"/>
    <w:rsid w:val="00EA65F9"/>
    <w:rsid w:val="00EA7F52"/>
    <w:rsid w:val="00EB002C"/>
    <w:rsid w:val="00EB0545"/>
    <w:rsid w:val="00EB0685"/>
    <w:rsid w:val="00EB1D66"/>
    <w:rsid w:val="00EB44C9"/>
    <w:rsid w:val="00EB58FC"/>
    <w:rsid w:val="00EB7289"/>
    <w:rsid w:val="00EC595F"/>
    <w:rsid w:val="00ED0377"/>
    <w:rsid w:val="00ED121F"/>
    <w:rsid w:val="00ED1BB4"/>
    <w:rsid w:val="00ED4AA4"/>
    <w:rsid w:val="00ED6152"/>
    <w:rsid w:val="00EE035F"/>
    <w:rsid w:val="00EE1E2A"/>
    <w:rsid w:val="00EF242A"/>
    <w:rsid w:val="00EF2F35"/>
    <w:rsid w:val="00F00A25"/>
    <w:rsid w:val="00F04B46"/>
    <w:rsid w:val="00F16ACA"/>
    <w:rsid w:val="00F20ACA"/>
    <w:rsid w:val="00F246AF"/>
    <w:rsid w:val="00F27629"/>
    <w:rsid w:val="00F36141"/>
    <w:rsid w:val="00F42510"/>
    <w:rsid w:val="00F53A1E"/>
    <w:rsid w:val="00F54175"/>
    <w:rsid w:val="00F55C64"/>
    <w:rsid w:val="00F563DF"/>
    <w:rsid w:val="00F56B15"/>
    <w:rsid w:val="00F62AEC"/>
    <w:rsid w:val="00F63636"/>
    <w:rsid w:val="00F646C6"/>
    <w:rsid w:val="00F703AA"/>
    <w:rsid w:val="00F73998"/>
    <w:rsid w:val="00F75450"/>
    <w:rsid w:val="00F772F6"/>
    <w:rsid w:val="00F77C6A"/>
    <w:rsid w:val="00F8093D"/>
    <w:rsid w:val="00F8311E"/>
    <w:rsid w:val="00F85259"/>
    <w:rsid w:val="00F87184"/>
    <w:rsid w:val="00F871E2"/>
    <w:rsid w:val="00F93FAA"/>
    <w:rsid w:val="00F94515"/>
    <w:rsid w:val="00FA6C5B"/>
    <w:rsid w:val="00FB0254"/>
    <w:rsid w:val="00FB1940"/>
    <w:rsid w:val="00FB1CE2"/>
    <w:rsid w:val="00FB29DD"/>
    <w:rsid w:val="00FB40AF"/>
    <w:rsid w:val="00FB46B6"/>
    <w:rsid w:val="00FB673F"/>
    <w:rsid w:val="00FC03AC"/>
    <w:rsid w:val="00FC4A2B"/>
    <w:rsid w:val="00FC79EF"/>
    <w:rsid w:val="00FD167C"/>
    <w:rsid w:val="00FD5D88"/>
    <w:rsid w:val="00FD722E"/>
    <w:rsid w:val="00FE0189"/>
    <w:rsid w:val="00FE102D"/>
    <w:rsid w:val="00FE13E4"/>
    <w:rsid w:val="00FF1890"/>
    <w:rsid w:val="00FF65E1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7BB7"/>
  <w15:chartTrackingRefBased/>
  <w15:docId w15:val="{5BE53A4C-6E96-485E-9E5F-807CF84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2889"/>
    <w:pPr>
      <w:keepNext/>
      <w:outlineLvl w:val="0"/>
    </w:pPr>
    <w:rPr>
      <w:sz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89"/>
    <w:rPr>
      <w:rFonts w:ascii="Times New Roman" w:eastAsia="Times New Roman" w:hAnsi="Times New Roman" w:cs="Times New Roman"/>
      <w:sz w:val="5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8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senumber">
    <w:name w:val="casenumber"/>
    <w:rsid w:val="00D72889"/>
  </w:style>
  <w:style w:type="character" w:customStyle="1" w:styleId="description">
    <w:name w:val="description"/>
    <w:rsid w:val="00D72889"/>
  </w:style>
  <w:style w:type="character" w:customStyle="1" w:styleId="address">
    <w:name w:val="address"/>
    <w:rsid w:val="00D72889"/>
  </w:style>
  <w:style w:type="character" w:customStyle="1" w:styleId="divider1">
    <w:name w:val="divider1"/>
    <w:rsid w:val="00D72889"/>
  </w:style>
  <w:style w:type="paragraph" w:customStyle="1" w:styleId="yiv9444466579msolistparagraph">
    <w:name w:val="yiv9444466579msolistparagraph"/>
    <w:basedOn w:val="Normal"/>
    <w:rsid w:val="00A905C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2">
    <w:name w:val="divider2"/>
    <w:basedOn w:val="DefaultParagraphFont"/>
    <w:rsid w:val="00A33D86"/>
  </w:style>
  <w:style w:type="character" w:styleId="Strong">
    <w:name w:val="Strong"/>
    <w:basedOn w:val="DefaultParagraphFont"/>
    <w:uiPriority w:val="22"/>
    <w:qFormat/>
    <w:rsid w:val="004C3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Beth Sachs</cp:lastModifiedBy>
  <cp:revision>37</cp:revision>
  <cp:lastPrinted>2020-01-11T21:16:00Z</cp:lastPrinted>
  <dcterms:created xsi:type="dcterms:W3CDTF">2020-06-24T20:17:00Z</dcterms:created>
  <dcterms:modified xsi:type="dcterms:W3CDTF">2020-07-20T20:42:00Z</dcterms:modified>
</cp:coreProperties>
</file>